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7FD4" w14:textId="6BAFD92D" w:rsidR="007F6784" w:rsidRPr="00356EDA" w:rsidRDefault="007F6784">
      <w:pPr>
        <w:pStyle w:val="Ttulo"/>
        <w:rPr>
          <w:rFonts w:ascii="Arial Rounded MT Bold" w:hAnsi="Arial Rounded MT Bold"/>
          <w:color w:val="000080"/>
          <w:sz w:val="52"/>
          <w:szCs w:val="96"/>
        </w:rPr>
      </w:pPr>
      <w:r w:rsidRPr="00356EDA">
        <w:rPr>
          <w:rFonts w:ascii="Arial Rounded MT Bold" w:hAnsi="Arial Rounded MT Bold"/>
          <w:iCs/>
          <w:color w:val="000080"/>
          <w:sz w:val="52"/>
          <w:szCs w:val="96"/>
        </w:rPr>
        <w:t>PlanSenge20</w:t>
      </w:r>
      <w:r w:rsidR="00242564">
        <w:rPr>
          <w:rFonts w:ascii="Arial Rounded MT Bold" w:hAnsi="Arial Rounded MT Bold"/>
          <w:iCs/>
          <w:color w:val="000080"/>
          <w:sz w:val="52"/>
          <w:szCs w:val="96"/>
        </w:rPr>
        <w:t>2</w:t>
      </w:r>
      <w:r w:rsidR="002834DA">
        <w:rPr>
          <w:rFonts w:ascii="Arial Rounded MT Bold" w:hAnsi="Arial Rounded MT Bold"/>
          <w:iCs/>
          <w:color w:val="000080"/>
          <w:sz w:val="52"/>
          <w:szCs w:val="96"/>
        </w:rPr>
        <w:t>1</w:t>
      </w:r>
    </w:p>
    <w:p w14:paraId="40EDB1D2" w14:textId="77777777" w:rsidR="007F6784" w:rsidRPr="008D1AD2" w:rsidRDefault="007F6784">
      <w:pPr>
        <w:pStyle w:val="Ttulo"/>
        <w:ind w:left="-567"/>
        <w:rPr>
          <w:i/>
          <w14:shadow w14:blurRad="50800" w14:dist="38100" w14:dir="2700000" w14:sx="100000" w14:sy="100000" w14:kx="0" w14:ky="0" w14:algn="tl">
            <w14:srgbClr w14:val="000000">
              <w14:alpha w14:val="60000"/>
            </w14:srgbClr>
          </w14:shadow>
        </w:rPr>
      </w:pPr>
    </w:p>
    <w:p w14:paraId="79CB9BE7" w14:textId="77777777" w:rsidR="007F6784" w:rsidRPr="008D1AD2" w:rsidRDefault="007F6784">
      <w:pPr>
        <w:pStyle w:val="Ttulo"/>
        <w:ind w:left="-567"/>
        <w:rPr>
          <w:i/>
          <w14:shadow w14:blurRad="50800" w14:dist="38100" w14:dir="2700000" w14:sx="100000" w14:sy="100000" w14:kx="0" w14:ky="0" w14:algn="tl">
            <w14:srgbClr w14:val="000000">
              <w14:alpha w14:val="60000"/>
            </w14:srgbClr>
          </w14:shadow>
        </w:rPr>
      </w:pPr>
    </w:p>
    <w:p w14:paraId="1328EC39" w14:textId="77777777" w:rsidR="007F6784" w:rsidRPr="008D1AD2" w:rsidRDefault="007F6784">
      <w:pPr>
        <w:pStyle w:val="Ttulo"/>
        <w:ind w:left="-567"/>
        <w:rPr>
          <w:iCs/>
          <w14:shadow w14:blurRad="50800" w14:dist="38100" w14:dir="2700000" w14:sx="100000" w14:sy="100000" w14:kx="0" w14:ky="0" w14:algn="tl">
            <w14:srgbClr w14:val="000000">
              <w14:alpha w14:val="60000"/>
            </w14:srgbClr>
          </w14:shadow>
        </w:rPr>
      </w:pPr>
      <w:r w:rsidRPr="008D1AD2">
        <w:rPr>
          <w:iCs/>
          <w14:shadow w14:blurRad="50800" w14:dist="38100" w14:dir="2700000" w14:sx="100000" w14:sy="100000" w14:kx="0" w14:ky="0" w14:algn="tl">
            <w14:srgbClr w14:val="000000">
              <w14:alpha w14:val="60000"/>
            </w14:srgbClr>
          </w14:shadow>
        </w:rPr>
        <w:t>SUMÁRIO</w:t>
      </w:r>
    </w:p>
    <w:p w14:paraId="23FB1190" w14:textId="77777777" w:rsidR="007F6784" w:rsidRPr="008D1AD2" w:rsidRDefault="007F6784">
      <w:pPr>
        <w:pStyle w:val="Ttulo"/>
        <w:ind w:left="-567"/>
        <w:rPr>
          <w:iCs/>
          <w14:shadow w14:blurRad="50800" w14:dist="38100" w14:dir="2700000" w14:sx="100000" w14:sy="100000" w14:kx="0" w14:ky="0" w14:algn="tl">
            <w14:srgbClr w14:val="000000">
              <w14:alpha w14:val="60000"/>
            </w14:srgbClr>
          </w14:shadow>
        </w:rPr>
      </w:pPr>
    </w:p>
    <w:p w14:paraId="71DD8665" w14:textId="77777777" w:rsidR="007F6784" w:rsidRPr="008D1AD2" w:rsidRDefault="007F6784">
      <w:pPr>
        <w:pStyle w:val="Ttulo"/>
        <w:pBdr>
          <w:bottom w:val="single" w:sz="12" w:space="1" w:color="auto"/>
        </w:pBdr>
        <w:rPr>
          <w:i/>
          <w14:shadow w14:blurRad="50800" w14:dist="38100" w14:dir="2700000" w14:sx="100000" w14:sy="100000" w14:kx="0" w14:ky="0" w14:algn="tl">
            <w14:srgbClr w14:val="000000">
              <w14:alpha w14:val="60000"/>
            </w14:srgbClr>
          </w14:shadow>
        </w:rPr>
      </w:pPr>
    </w:p>
    <w:p w14:paraId="5A79BCA9" w14:textId="77777777" w:rsidR="007F6784" w:rsidRDefault="007F6784">
      <w:pPr>
        <w:pStyle w:val="Ttulo"/>
        <w:jc w:val="left"/>
        <w:rPr>
          <w:i/>
        </w:rPr>
      </w:pPr>
    </w:p>
    <w:p w14:paraId="0B4795DC" w14:textId="77777777" w:rsidR="007F6784" w:rsidRDefault="007F6784">
      <w:pPr>
        <w:pStyle w:val="Ttulo"/>
        <w:jc w:val="left"/>
        <w:rPr>
          <w:i/>
        </w:rPr>
      </w:pPr>
    </w:p>
    <w:p w14:paraId="544CD311" w14:textId="77777777" w:rsidR="007F6784" w:rsidRDefault="007F6784">
      <w:pPr>
        <w:pStyle w:val="Ttulo"/>
        <w:rPr>
          <w:i/>
        </w:rPr>
      </w:pPr>
    </w:p>
    <w:p w14:paraId="224A0B38" w14:textId="77777777" w:rsidR="007F6784" w:rsidRDefault="007F6784">
      <w:pPr>
        <w:pStyle w:val="Ttulo"/>
        <w:rPr>
          <w:i/>
        </w:rPr>
      </w:pPr>
    </w:p>
    <w:tbl>
      <w:tblPr>
        <w:tblW w:w="0" w:type="auto"/>
        <w:tblInd w:w="212" w:type="dxa"/>
        <w:tblLayout w:type="fixed"/>
        <w:tblCellMar>
          <w:left w:w="70" w:type="dxa"/>
          <w:right w:w="70" w:type="dxa"/>
        </w:tblCellMar>
        <w:tblLook w:val="0000" w:firstRow="0" w:lastRow="0" w:firstColumn="0" w:lastColumn="0" w:noHBand="0" w:noVBand="0"/>
      </w:tblPr>
      <w:tblGrid>
        <w:gridCol w:w="7796"/>
        <w:gridCol w:w="1276"/>
      </w:tblGrid>
      <w:tr w:rsidR="007F6784" w14:paraId="266D572E" w14:textId="77777777" w:rsidTr="00345A78">
        <w:tc>
          <w:tcPr>
            <w:tcW w:w="7796" w:type="dxa"/>
          </w:tcPr>
          <w:p w14:paraId="0D9D273B" w14:textId="77777777" w:rsidR="007F6784" w:rsidRDefault="007F6784">
            <w:pPr>
              <w:pStyle w:val="Corpodetexto2"/>
              <w:spacing w:line="360" w:lineRule="auto"/>
            </w:pPr>
            <w:r>
              <w:t>Introdução ..........................................................................................................</w:t>
            </w:r>
          </w:p>
          <w:p w14:paraId="60F6CBA3" w14:textId="77777777" w:rsidR="007F6784" w:rsidRDefault="007F6784">
            <w:pPr>
              <w:pStyle w:val="Corpodetexto2"/>
              <w:spacing w:line="360" w:lineRule="auto"/>
            </w:pPr>
            <w:r>
              <w:t>Projeto 1 - Comunicação ...................................................................................</w:t>
            </w:r>
          </w:p>
          <w:p w14:paraId="76EF17CF" w14:textId="25E8240F" w:rsidR="007F6784" w:rsidRDefault="007F6784">
            <w:pPr>
              <w:pStyle w:val="Corpodetexto2"/>
              <w:spacing w:line="360" w:lineRule="auto"/>
            </w:pPr>
            <w:r>
              <w:t>Projeto 2 - Contribuição Sindical 20</w:t>
            </w:r>
            <w:r w:rsidR="00242564">
              <w:t>2</w:t>
            </w:r>
            <w:r w:rsidR="002834DA">
              <w:t>1</w:t>
            </w:r>
            <w:r>
              <w:t xml:space="preserve"> .............................................................</w:t>
            </w:r>
          </w:p>
          <w:p w14:paraId="4D715A1B" w14:textId="585D8F35" w:rsidR="007F6784" w:rsidRDefault="007F6784">
            <w:pPr>
              <w:pStyle w:val="Corpodetexto2"/>
              <w:spacing w:line="360" w:lineRule="auto"/>
            </w:pPr>
            <w:r>
              <w:t xml:space="preserve">Projeto 3 - Negociações Coletivas </w:t>
            </w:r>
            <w:r w:rsidR="00487583">
              <w:t>de Trabalho</w:t>
            </w:r>
            <w:r w:rsidR="00BE5785">
              <w:t xml:space="preserve"> 20</w:t>
            </w:r>
            <w:r w:rsidR="00242564">
              <w:t>2</w:t>
            </w:r>
            <w:r w:rsidR="002834DA">
              <w:t>1</w:t>
            </w:r>
            <w:r w:rsidR="00BE5785">
              <w:t>/20</w:t>
            </w:r>
            <w:r w:rsidR="00FA67B4">
              <w:t>2</w:t>
            </w:r>
            <w:r w:rsidR="002834DA">
              <w:t>2</w:t>
            </w:r>
            <w:r w:rsidR="007A7006">
              <w:t>...............</w:t>
            </w:r>
            <w:r>
              <w:t>.................</w:t>
            </w:r>
          </w:p>
          <w:p w14:paraId="109AAC08" w14:textId="77777777" w:rsidR="007F6784" w:rsidRDefault="007F6784">
            <w:pPr>
              <w:pStyle w:val="Corpodetexto2"/>
              <w:spacing w:line="360" w:lineRule="auto"/>
            </w:pPr>
            <w:r>
              <w:t>Projeto 4 - Mediações Trabalhistas........</w:t>
            </w:r>
            <w:r w:rsidR="007A7006">
              <w:t>..</w:t>
            </w:r>
            <w:r>
              <w:t>..........................................................</w:t>
            </w:r>
          </w:p>
          <w:p w14:paraId="18C669CD" w14:textId="77777777" w:rsidR="007F6784" w:rsidRDefault="007F6784">
            <w:pPr>
              <w:pStyle w:val="Corpodetexto2"/>
              <w:spacing w:line="360" w:lineRule="auto"/>
            </w:pPr>
            <w:r>
              <w:t>Projeto 5 - Homologações de Rescisões de Contratos.......................................</w:t>
            </w:r>
          </w:p>
          <w:p w14:paraId="0ED5AE79" w14:textId="77777777" w:rsidR="00A206CC" w:rsidRDefault="00390258">
            <w:pPr>
              <w:pStyle w:val="Corpodetexto2"/>
              <w:spacing w:line="360" w:lineRule="auto"/>
            </w:pPr>
            <w:r>
              <w:t xml:space="preserve">Projeto 6 - </w:t>
            </w:r>
            <w:r w:rsidR="009D6E61">
              <w:t>Piso Salarial no Setor Público.........................................................</w:t>
            </w:r>
          </w:p>
          <w:p w14:paraId="369318FF" w14:textId="77777777" w:rsidR="007F6784" w:rsidRDefault="007F6784">
            <w:pPr>
              <w:pStyle w:val="Corpodetexto2"/>
              <w:spacing w:line="360" w:lineRule="auto"/>
            </w:pPr>
            <w:r>
              <w:t xml:space="preserve">Projeto </w:t>
            </w:r>
            <w:r w:rsidR="00A206CC">
              <w:t>7</w:t>
            </w:r>
            <w:r w:rsidR="00390258">
              <w:t xml:space="preserve"> - </w:t>
            </w:r>
            <w:r w:rsidR="00AD49B8">
              <w:t xml:space="preserve">Projeto de Lei da </w:t>
            </w:r>
            <w:r w:rsidR="00CE4FAE">
              <w:t xml:space="preserve">Carreira </w:t>
            </w:r>
            <w:r w:rsidR="00AD49B8">
              <w:t>de Estado</w:t>
            </w:r>
            <w:r>
              <w:t>.................................................</w:t>
            </w:r>
          </w:p>
          <w:p w14:paraId="4432BB97" w14:textId="77777777" w:rsidR="007F6784" w:rsidRDefault="007F6784">
            <w:pPr>
              <w:pStyle w:val="Corpodetexto2"/>
              <w:spacing w:line="360" w:lineRule="auto"/>
            </w:pPr>
            <w:r>
              <w:t xml:space="preserve">Projeto </w:t>
            </w:r>
            <w:r w:rsidR="00A206CC">
              <w:t>8</w:t>
            </w:r>
            <w:r w:rsidR="00390258">
              <w:t xml:space="preserve"> - </w:t>
            </w:r>
            <w:r w:rsidR="00B1378C">
              <w:t>Núcleo Jovem do Engenheiro</w:t>
            </w:r>
            <w:r>
              <w:t>...</w:t>
            </w:r>
            <w:r w:rsidR="00B1378C">
              <w:t>.......................</w:t>
            </w:r>
            <w:r>
              <w:t>..................</w:t>
            </w:r>
            <w:r w:rsidR="00BE0F09">
              <w:t>...............</w:t>
            </w:r>
          </w:p>
          <w:p w14:paraId="6953583C" w14:textId="77777777" w:rsidR="007F6784" w:rsidRDefault="007F6784">
            <w:pPr>
              <w:pStyle w:val="Corpodetexto2"/>
              <w:spacing w:line="360" w:lineRule="auto"/>
            </w:pPr>
            <w:r>
              <w:t xml:space="preserve">Projeto </w:t>
            </w:r>
            <w:r w:rsidR="00A206CC">
              <w:t>9</w:t>
            </w:r>
            <w:r>
              <w:t xml:space="preserve"> - Responsabilidade Profissional.........................................................</w:t>
            </w:r>
          </w:p>
          <w:p w14:paraId="3D6CE178" w14:textId="77777777" w:rsidR="00792B1B" w:rsidRDefault="00792B1B">
            <w:pPr>
              <w:pStyle w:val="Corpodetexto2"/>
              <w:spacing w:line="360" w:lineRule="auto"/>
            </w:pPr>
            <w:r>
              <w:t xml:space="preserve">Projeto </w:t>
            </w:r>
            <w:r w:rsidR="00A206CC">
              <w:t>10</w:t>
            </w:r>
            <w:r w:rsidR="00390258">
              <w:t xml:space="preserve"> - </w:t>
            </w:r>
            <w:r>
              <w:t>Acervo Técnico................................................................................</w:t>
            </w:r>
          </w:p>
          <w:p w14:paraId="1512931C" w14:textId="77777777" w:rsidR="007F6784" w:rsidRDefault="007F6784">
            <w:pPr>
              <w:pStyle w:val="Corpodetexto2"/>
              <w:spacing w:line="360" w:lineRule="auto"/>
            </w:pPr>
            <w:r>
              <w:t xml:space="preserve">Projeto </w:t>
            </w:r>
            <w:r w:rsidR="00792B1B">
              <w:t>1</w:t>
            </w:r>
            <w:r w:rsidR="00A206CC">
              <w:t>1</w:t>
            </w:r>
            <w:r>
              <w:t xml:space="preserve"> - Capacitação Profissional................................................................</w:t>
            </w:r>
          </w:p>
          <w:p w14:paraId="04A25CD6" w14:textId="77777777" w:rsidR="007F6784" w:rsidRDefault="007F6784">
            <w:pPr>
              <w:pStyle w:val="Corpodetexto2"/>
              <w:spacing w:line="360" w:lineRule="auto"/>
            </w:pPr>
            <w:r>
              <w:t>Projeto 1</w:t>
            </w:r>
            <w:r w:rsidR="00447D69">
              <w:t>2</w:t>
            </w:r>
            <w:r>
              <w:t xml:space="preserve"> - Projetos Especiais</w:t>
            </w:r>
            <w:r w:rsidR="00345A78">
              <w:t xml:space="preserve"> de Engenharia</w:t>
            </w:r>
            <w:r>
              <w:t>....................................................</w:t>
            </w:r>
          </w:p>
          <w:p w14:paraId="63D0320A" w14:textId="77777777" w:rsidR="00E20FAB" w:rsidRDefault="00E20FAB" w:rsidP="00E435D7">
            <w:pPr>
              <w:pStyle w:val="Corpodetexto2"/>
              <w:spacing w:line="360" w:lineRule="auto"/>
              <w:ind w:right="-637"/>
            </w:pPr>
            <w:r>
              <w:t xml:space="preserve">Projeto </w:t>
            </w:r>
            <w:r w:rsidR="00B71D0C">
              <w:t>1</w:t>
            </w:r>
            <w:r w:rsidR="00447D69">
              <w:t>3</w:t>
            </w:r>
            <w:r w:rsidR="00390258">
              <w:t xml:space="preserve"> -</w:t>
            </w:r>
            <w:r w:rsidR="00B71D0C">
              <w:t xml:space="preserve"> </w:t>
            </w:r>
            <w:r>
              <w:t>Engenharia Unida.</w:t>
            </w:r>
            <w:r w:rsidR="00B71D0C">
              <w:t>...</w:t>
            </w:r>
            <w:r w:rsidR="00E435D7">
              <w:t>..............</w:t>
            </w:r>
            <w:r w:rsidR="00B71D0C">
              <w:t>...........................................</w:t>
            </w:r>
            <w:r w:rsidR="00194C6D">
              <w:t>....................</w:t>
            </w:r>
          </w:p>
          <w:p w14:paraId="451CA198" w14:textId="77777777" w:rsidR="007F6784" w:rsidRDefault="00722DD5" w:rsidP="00E435D7">
            <w:pPr>
              <w:pStyle w:val="Corpodetexto2"/>
              <w:spacing w:line="360" w:lineRule="auto"/>
              <w:ind w:right="-637"/>
            </w:pPr>
            <w:r>
              <w:t>Considerações Finais</w:t>
            </w:r>
            <w:r w:rsidR="007F6784">
              <w:t>.......</w:t>
            </w:r>
            <w:r w:rsidR="00E435D7">
              <w:t>.....</w:t>
            </w:r>
            <w:r w:rsidR="007F6784">
              <w:t>.......................................</w:t>
            </w:r>
            <w:r w:rsidR="00B71D0C">
              <w:t>...........................</w:t>
            </w:r>
            <w:r>
              <w:t>.</w:t>
            </w:r>
            <w:r w:rsidR="00E435D7">
              <w:t>.................</w:t>
            </w:r>
          </w:p>
        </w:tc>
        <w:tc>
          <w:tcPr>
            <w:tcW w:w="1276" w:type="dxa"/>
          </w:tcPr>
          <w:p w14:paraId="767016A3" w14:textId="77777777" w:rsidR="007F6784" w:rsidRDefault="007F6784">
            <w:pPr>
              <w:pStyle w:val="Corpodetexto2"/>
              <w:spacing w:line="360" w:lineRule="auto"/>
              <w:jc w:val="left"/>
            </w:pPr>
            <w:r>
              <w:t>0</w:t>
            </w:r>
            <w:r w:rsidR="0003160A">
              <w:t>2</w:t>
            </w:r>
          </w:p>
          <w:p w14:paraId="452163ED" w14:textId="77777777" w:rsidR="007F6784" w:rsidRDefault="007F6784">
            <w:pPr>
              <w:pStyle w:val="Corpodetexto2"/>
              <w:spacing w:line="360" w:lineRule="auto"/>
              <w:jc w:val="left"/>
            </w:pPr>
            <w:r>
              <w:t>0</w:t>
            </w:r>
            <w:r w:rsidR="002F0DEF">
              <w:t>3</w:t>
            </w:r>
          </w:p>
          <w:p w14:paraId="2D03468D" w14:textId="77777777" w:rsidR="007F6784" w:rsidRDefault="007F6784">
            <w:pPr>
              <w:pStyle w:val="Corpodetexto2"/>
              <w:spacing w:line="360" w:lineRule="auto"/>
              <w:jc w:val="left"/>
            </w:pPr>
            <w:r>
              <w:t>0</w:t>
            </w:r>
            <w:r w:rsidR="002F0DEF">
              <w:t>4</w:t>
            </w:r>
          </w:p>
          <w:p w14:paraId="71B665B0" w14:textId="77777777" w:rsidR="007F6784" w:rsidRDefault="007F6784">
            <w:pPr>
              <w:pStyle w:val="Corpodetexto2"/>
              <w:spacing w:line="360" w:lineRule="auto"/>
              <w:jc w:val="left"/>
            </w:pPr>
            <w:r>
              <w:t>0</w:t>
            </w:r>
            <w:r w:rsidR="002F0DEF">
              <w:t>5</w:t>
            </w:r>
          </w:p>
          <w:p w14:paraId="7D68024D" w14:textId="77777777" w:rsidR="007F6784" w:rsidRDefault="007F6784">
            <w:pPr>
              <w:pStyle w:val="Corpodetexto2"/>
              <w:spacing w:line="360" w:lineRule="auto"/>
              <w:jc w:val="left"/>
            </w:pPr>
            <w:r>
              <w:t>0</w:t>
            </w:r>
            <w:r w:rsidR="00194C6D">
              <w:t>8</w:t>
            </w:r>
          </w:p>
          <w:p w14:paraId="1A2D3D6F" w14:textId="77777777" w:rsidR="007F6784" w:rsidRDefault="007F6784">
            <w:pPr>
              <w:pStyle w:val="Corpodetexto2"/>
              <w:spacing w:line="360" w:lineRule="auto"/>
              <w:jc w:val="left"/>
            </w:pPr>
            <w:r>
              <w:t>08</w:t>
            </w:r>
          </w:p>
          <w:p w14:paraId="549A8FBC" w14:textId="77777777" w:rsidR="007F6784" w:rsidRDefault="007F6784">
            <w:pPr>
              <w:pStyle w:val="Corpodetexto2"/>
              <w:spacing w:line="360" w:lineRule="auto"/>
              <w:jc w:val="left"/>
            </w:pPr>
            <w:r>
              <w:t>0</w:t>
            </w:r>
            <w:r w:rsidR="00A51460">
              <w:t>8</w:t>
            </w:r>
          </w:p>
          <w:p w14:paraId="4888F2EB" w14:textId="77777777" w:rsidR="007F6784" w:rsidRDefault="00B92976">
            <w:pPr>
              <w:pStyle w:val="Corpodetexto2"/>
              <w:spacing w:line="360" w:lineRule="auto"/>
              <w:jc w:val="left"/>
            </w:pPr>
            <w:r>
              <w:t>09</w:t>
            </w:r>
          </w:p>
          <w:p w14:paraId="48DBF01F" w14:textId="77777777" w:rsidR="007F6784" w:rsidRDefault="00B92976">
            <w:pPr>
              <w:pStyle w:val="Corpodetexto2"/>
              <w:spacing w:line="360" w:lineRule="auto"/>
              <w:jc w:val="left"/>
            </w:pPr>
            <w:r>
              <w:t>09</w:t>
            </w:r>
          </w:p>
          <w:p w14:paraId="3897AB6E" w14:textId="77777777" w:rsidR="007F6784" w:rsidRDefault="007F6784">
            <w:pPr>
              <w:pStyle w:val="Corpodetexto2"/>
              <w:spacing w:line="360" w:lineRule="auto"/>
              <w:jc w:val="left"/>
            </w:pPr>
            <w:r>
              <w:t>1</w:t>
            </w:r>
            <w:r w:rsidR="0037367A">
              <w:t>0</w:t>
            </w:r>
          </w:p>
          <w:p w14:paraId="2D987075" w14:textId="77777777" w:rsidR="007F6784" w:rsidRDefault="007F6784">
            <w:pPr>
              <w:pStyle w:val="Corpodetexto2"/>
              <w:spacing w:line="360" w:lineRule="auto"/>
              <w:jc w:val="left"/>
            </w:pPr>
            <w:r>
              <w:t>1</w:t>
            </w:r>
            <w:r w:rsidR="00EE29FA">
              <w:t>0</w:t>
            </w:r>
          </w:p>
          <w:p w14:paraId="4C1EF5A5" w14:textId="77777777" w:rsidR="007F6784" w:rsidRDefault="00194C6D">
            <w:pPr>
              <w:pStyle w:val="Corpodetexto2"/>
              <w:spacing w:line="360" w:lineRule="auto"/>
              <w:jc w:val="left"/>
            </w:pPr>
            <w:r>
              <w:t>11</w:t>
            </w:r>
          </w:p>
          <w:p w14:paraId="5AC29D2C" w14:textId="77777777" w:rsidR="007F6784" w:rsidRDefault="007F6784">
            <w:pPr>
              <w:pStyle w:val="Corpodetexto2"/>
              <w:spacing w:line="360" w:lineRule="auto"/>
              <w:jc w:val="left"/>
            </w:pPr>
            <w:r>
              <w:t>1</w:t>
            </w:r>
            <w:r w:rsidR="006D5123">
              <w:t>2</w:t>
            </w:r>
          </w:p>
          <w:p w14:paraId="77147FD7" w14:textId="77777777" w:rsidR="007F6784" w:rsidRDefault="007F6784">
            <w:pPr>
              <w:pStyle w:val="Corpodetexto2"/>
              <w:spacing w:line="360" w:lineRule="auto"/>
              <w:jc w:val="left"/>
            </w:pPr>
            <w:r>
              <w:t>1</w:t>
            </w:r>
            <w:r w:rsidR="00447D69">
              <w:t>3</w:t>
            </w:r>
          </w:p>
          <w:p w14:paraId="687959A8" w14:textId="1A08ED73" w:rsidR="007F6784" w:rsidRDefault="00EE29FA">
            <w:pPr>
              <w:pStyle w:val="Corpodetexto2"/>
              <w:spacing w:line="360" w:lineRule="auto"/>
              <w:jc w:val="left"/>
            </w:pPr>
            <w:r>
              <w:t>1</w:t>
            </w:r>
            <w:r w:rsidR="00242564">
              <w:t>3</w:t>
            </w:r>
          </w:p>
          <w:p w14:paraId="12717A4B" w14:textId="77777777" w:rsidR="007F6784" w:rsidRDefault="007F6784">
            <w:pPr>
              <w:pStyle w:val="Corpodetexto2"/>
              <w:spacing w:line="360" w:lineRule="auto"/>
              <w:jc w:val="left"/>
            </w:pPr>
          </w:p>
        </w:tc>
      </w:tr>
    </w:tbl>
    <w:p w14:paraId="4BB64193" w14:textId="77777777" w:rsidR="007F6784" w:rsidRDefault="007F6784"/>
    <w:p w14:paraId="29FE7148" w14:textId="77777777" w:rsidR="007F6784" w:rsidRDefault="007F6784">
      <w:pPr>
        <w:rPr>
          <w:b/>
          <w:color w:val="FF0000"/>
          <w:sz w:val="40"/>
          <w:szCs w:val="40"/>
        </w:rPr>
      </w:pPr>
    </w:p>
    <w:p w14:paraId="214C9892" w14:textId="77777777" w:rsidR="007F6784" w:rsidRDefault="007F6784">
      <w:pPr>
        <w:rPr>
          <w:color w:val="FF0000"/>
          <w:sz w:val="40"/>
          <w:szCs w:val="40"/>
        </w:rPr>
      </w:pPr>
    </w:p>
    <w:p w14:paraId="1285E279" w14:textId="77777777" w:rsidR="007F6784" w:rsidRDefault="007F6784"/>
    <w:p w14:paraId="354DEFBC" w14:textId="77777777" w:rsidR="007F6784" w:rsidRDefault="007F6784"/>
    <w:p w14:paraId="09F2C67B" w14:textId="77777777" w:rsidR="004605AC" w:rsidRDefault="004605AC"/>
    <w:p w14:paraId="41B52597" w14:textId="77777777" w:rsidR="007F6784" w:rsidRDefault="007F6784"/>
    <w:p w14:paraId="5D6FE194" w14:textId="77777777" w:rsidR="007F6784" w:rsidRDefault="007F6784"/>
    <w:p w14:paraId="282DCECC" w14:textId="77777777" w:rsidR="007F6784" w:rsidRDefault="007F6784"/>
    <w:p w14:paraId="00632E65" w14:textId="77777777" w:rsidR="007F6784" w:rsidRDefault="007F6784"/>
    <w:p w14:paraId="77F79AB3" w14:textId="77777777" w:rsidR="007F6784" w:rsidRDefault="007F6784">
      <w:pPr>
        <w:pStyle w:val="Ttulo"/>
        <w:pBdr>
          <w:bottom w:val="single" w:sz="12" w:space="1" w:color="auto"/>
        </w:pBdr>
      </w:pPr>
      <w:r>
        <w:lastRenderedPageBreak/>
        <w:t>INTRODUÇÃO</w:t>
      </w:r>
    </w:p>
    <w:p w14:paraId="70F6C634" w14:textId="77777777" w:rsidR="007F6784" w:rsidRDefault="007F6784">
      <w:pPr>
        <w:pStyle w:val="Ttulo"/>
        <w:pBdr>
          <w:bottom w:val="single" w:sz="12" w:space="1" w:color="auto"/>
        </w:pBdr>
      </w:pPr>
    </w:p>
    <w:p w14:paraId="461EA6CF" w14:textId="77777777" w:rsidR="007F6784" w:rsidRDefault="007F6784">
      <w:pPr>
        <w:pStyle w:val="Corpodetexto2"/>
        <w:ind w:firstLine="1418"/>
      </w:pPr>
    </w:p>
    <w:p w14:paraId="20F23F06" w14:textId="0E034470" w:rsidR="007F6784" w:rsidRDefault="00E00E23">
      <w:pPr>
        <w:pStyle w:val="Corpodetexto2"/>
        <w:ind w:firstLine="1418"/>
      </w:pPr>
      <w:r>
        <w:t>Dentro</w:t>
      </w:r>
      <w:r w:rsidR="0056154B">
        <w:t xml:space="preserve"> </w:t>
      </w:r>
      <w:r>
        <w:t>d</w:t>
      </w:r>
      <w:r w:rsidR="0056154B">
        <w:t xml:space="preserve">a gestão </w:t>
      </w:r>
      <w:r w:rsidR="009174EC">
        <w:t>2018-2021</w:t>
      </w:r>
      <w:r>
        <w:t>,</w:t>
      </w:r>
      <w:r w:rsidR="00F02E50">
        <w:t xml:space="preserve"> o SENGE v</w:t>
      </w:r>
      <w:r w:rsidR="007F6784">
        <w:t>isando um planejamento anual da entidade institu</w:t>
      </w:r>
      <w:r w:rsidR="00F02E50">
        <w:t>iu</w:t>
      </w:r>
      <w:r w:rsidR="007F6784">
        <w:t xml:space="preserve"> um programa chamado </w:t>
      </w:r>
      <w:r w:rsidR="007F6784">
        <w:rPr>
          <w:b/>
        </w:rPr>
        <w:t>PlanSenge20</w:t>
      </w:r>
      <w:r w:rsidR="00242564">
        <w:rPr>
          <w:b/>
        </w:rPr>
        <w:t>2</w:t>
      </w:r>
      <w:r w:rsidR="00EB3DCA">
        <w:rPr>
          <w:b/>
        </w:rPr>
        <w:t>1</w:t>
      </w:r>
      <w:r w:rsidR="007F6784">
        <w:rPr>
          <w:b/>
        </w:rPr>
        <w:t>,</w:t>
      </w:r>
      <w:r w:rsidR="007F6784">
        <w:t xml:space="preserve"> constituído de vários projetos com o objetivo de direcionar as ações pri</w:t>
      </w:r>
      <w:r w:rsidR="00CE4FAE">
        <w:t>ncipais</w:t>
      </w:r>
      <w:r w:rsidR="007F6784">
        <w:t xml:space="preserve"> do SENGE em 20</w:t>
      </w:r>
      <w:r w:rsidR="00EB3DCA">
        <w:t>21</w:t>
      </w:r>
      <w:r w:rsidR="007F6784">
        <w:t>, visando oferecer os nossos serviços com maior eficácia à nossa categ</w:t>
      </w:r>
      <w:r w:rsidR="005A112B">
        <w:t>oria</w:t>
      </w:r>
      <w:r w:rsidR="00080FB0">
        <w:t xml:space="preserve"> no Estado de Santa Catarina</w:t>
      </w:r>
      <w:r w:rsidR="005A112B">
        <w:t xml:space="preserve">. Esse planejamento prévio foi discutido e </w:t>
      </w:r>
      <w:r w:rsidR="00914534">
        <w:t>preparado pela Diretoria Executiva.</w:t>
      </w:r>
    </w:p>
    <w:p w14:paraId="08688B45" w14:textId="77777777" w:rsidR="007F6784" w:rsidRDefault="007F6784">
      <w:pPr>
        <w:pStyle w:val="Corpodetexto2"/>
        <w:ind w:firstLine="1418"/>
      </w:pPr>
    </w:p>
    <w:p w14:paraId="2DB3917C" w14:textId="3467F2E0" w:rsidR="007F6784" w:rsidRDefault="0065583A">
      <w:pPr>
        <w:pStyle w:val="Corpodetexto2"/>
        <w:ind w:firstLine="1418"/>
      </w:pPr>
      <w:r>
        <w:t>Apresentamos abaixo</w:t>
      </w:r>
      <w:r w:rsidR="00E00E23">
        <w:t xml:space="preserve"> os</w:t>
      </w:r>
      <w:r w:rsidR="007F6784">
        <w:t xml:space="preserve"> projetos </w:t>
      </w:r>
      <w:r>
        <w:t xml:space="preserve">que constituem </w:t>
      </w:r>
      <w:r w:rsidR="007F6784">
        <w:t>o PlanSenge20</w:t>
      </w:r>
      <w:r w:rsidR="005E2222">
        <w:t>21</w:t>
      </w:r>
      <w:r w:rsidR="007F6784">
        <w:t xml:space="preserve">. Além dos diretores do SENGE, qualquer profissional </w:t>
      </w:r>
      <w:r w:rsidR="00E00E23">
        <w:t xml:space="preserve">associado </w:t>
      </w:r>
      <w:r w:rsidR="007F6784">
        <w:t>pode</w:t>
      </w:r>
      <w:r w:rsidR="00E00E23">
        <w:t>rá</w:t>
      </w:r>
      <w:r w:rsidR="007F6784">
        <w:t xml:space="preserve"> opinar e também colaborar na operacionalização deste trabalho, participando em cada projeto específico, </w:t>
      </w:r>
      <w:r w:rsidR="00E00E23">
        <w:t>onde</w:t>
      </w:r>
      <w:r w:rsidR="006E00A5">
        <w:t xml:space="preserve"> </w:t>
      </w:r>
      <w:r w:rsidR="007F6784">
        <w:t xml:space="preserve">toda sugestão </w:t>
      </w:r>
      <w:r w:rsidR="00E00E23">
        <w:t>será</w:t>
      </w:r>
      <w:r w:rsidR="007F6784">
        <w:t xml:space="preserve"> bem vinda, através do </w:t>
      </w:r>
      <w:r w:rsidR="00C84876">
        <w:t xml:space="preserve">nosso </w:t>
      </w:r>
      <w:r w:rsidR="007F6784">
        <w:t xml:space="preserve">contato: </w:t>
      </w:r>
      <w:r w:rsidR="00C144E9">
        <w:t>senge</w:t>
      </w:r>
      <w:r w:rsidR="007F6784">
        <w:t xml:space="preserve">@senge-sc.org.br </w:t>
      </w:r>
    </w:p>
    <w:p w14:paraId="5CE11D75" w14:textId="77777777" w:rsidR="007F6784" w:rsidRDefault="007F6784">
      <w:pPr>
        <w:pStyle w:val="Corpodetexto2"/>
      </w:pPr>
    </w:p>
    <w:p w14:paraId="4334026C" w14:textId="77777777" w:rsidR="007F6784" w:rsidRDefault="007F6784">
      <w:pPr>
        <w:pStyle w:val="Corpodetexto2"/>
        <w:ind w:firstLine="1418"/>
      </w:pPr>
      <w:r>
        <w:t xml:space="preserve">Projeto 1 </w:t>
      </w:r>
      <w:r w:rsidR="0015426E">
        <w:t>-</w:t>
      </w:r>
      <w:r>
        <w:t xml:space="preserve"> Comunicação </w:t>
      </w:r>
    </w:p>
    <w:p w14:paraId="3D4DB8CF" w14:textId="2BD9DB20" w:rsidR="007F6784" w:rsidRDefault="007F6784">
      <w:pPr>
        <w:pStyle w:val="Corpodetexto2"/>
        <w:ind w:firstLine="1418"/>
      </w:pPr>
      <w:r>
        <w:t xml:space="preserve">Projeto </w:t>
      </w:r>
      <w:r w:rsidR="00895A4C">
        <w:t>2</w:t>
      </w:r>
      <w:r>
        <w:t xml:space="preserve"> - Contribuição Sindical 20</w:t>
      </w:r>
      <w:r w:rsidR="00242564">
        <w:t>2</w:t>
      </w:r>
      <w:r w:rsidR="002834DA">
        <w:t>1</w:t>
      </w:r>
    </w:p>
    <w:p w14:paraId="69B7B34A" w14:textId="4E3CDFFD" w:rsidR="007F6784" w:rsidRDefault="007F6784">
      <w:pPr>
        <w:pStyle w:val="Corpodetexto2"/>
        <w:ind w:firstLine="1418"/>
      </w:pPr>
      <w:r>
        <w:t xml:space="preserve">Projeto </w:t>
      </w:r>
      <w:r w:rsidR="00895A4C">
        <w:t>3</w:t>
      </w:r>
      <w:r w:rsidR="000F4EFE">
        <w:t xml:space="preserve"> - Negociações Coletivas </w:t>
      </w:r>
      <w:r w:rsidR="003A2E9A">
        <w:t xml:space="preserve">de Trabalho </w:t>
      </w:r>
      <w:r w:rsidR="00BE5785">
        <w:t>20</w:t>
      </w:r>
      <w:r w:rsidR="00242564">
        <w:t>2</w:t>
      </w:r>
      <w:r w:rsidR="002834DA">
        <w:t>1</w:t>
      </w:r>
      <w:r w:rsidR="00BE5785">
        <w:t>/20</w:t>
      </w:r>
      <w:r w:rsidR="00FA67B4">
        <w:t>2</w:t>
      </w:r>
      <w:r w:rsidR="002834DA">
        <w:t>2</w:t>
      </w:r>
    </w:p>
    <w:p w14:paraId="476612C5" w14:textId="77777777" w:rsidR="007F6784" w:rsidRDefault="007F6784">
      <w:pPr>
        <w:pStyle w:val="Corpodetexto2"/>
        <w:ind w:firstLine="1418"/>
      </w:pPr>
      <w:r>
        <w:t xml:space="preserve">Projeto </w:t>
      </w:r>
      <w:r w:rsidR="00895A4C">
        <w:t>4</w:t>
      </w:r>
      <w:r>
        <w:t xml:space="preserve"> - Mediações Trabalhistas</w:t>
      </w:r>
    </w:p>
    <w:p w14:paraId="31EAF732" w14:textId="77777777" w:rsidR="007F6784" w:rsidRDefault="007F6784">
      <w:pPr>
        <w:pStyle w:val="Corpodetexto2"/>
        <w:ind w:firstLine="1418"/>
      </w:pPr>
      <w:r>
        <w:t xml:space="preserve">Projeto </w:t>
      </w:r>
      <w:r w:rsidR="00895A4C">
        <w:t>5</w:t>
      </w:r>
      <w:r>
        <w:t xml:space="preserve"> - Homologações de Rescisões de Contratos</w:t>
      </w:r>
    </w:p>
    <w:p w14:paraId="1E19F4A9" w14:textId="77777777" w:rsidR="004908B7" w:rsidRDefault="00E00E23">
      <w:pPr>
        <w:pStyle w:val="Corpodetexto2"/>
        <w:ind w:firstLine="1418"/>
      </w:pPr>
      <w:r>
        <w:t>Projeto 6 -</w:t>
      </w:r>
      <w:r w:rsidR="004908B7">
        <w:t xml:space="preserve"> Piso Salarial no Setor Público</w:t>
      </w:r>
    </w:p>
    <w:p w14:paraId="64CBB369" w14:textId="77777777" w:rsidR="007F6784" w:rsidRDefault="00CE4FAE">
      <w:pPr>
        <w:pStyle w:val="Corpodetexto2"/>
        <w:ind w:firstLine="1418"/>
      </w:pPr>
      <w:r>
        <w:t xml:space="preserve">Projeto </w:t>
      </w:r>
      <w:r w:rsidR="004908B7">
        <w:t>7</w:t>
      </w:r>
      <w:r w:rsidR="00E00E23">
        <w:t xml:space="preserve"> -</w:t>
      </w:r>
      <w:r>
        <w:t xml:space="preserve"> </w:t>
      </w:r>
      <w:r w:rsidR="00C84876">
        <w:t>Projeto</w:t>
      </w:r>
      <w:r w:rsidR="00E00E23">
        <w:t xml:space="preserve"> </w:t>
      </w:r>
      <w:r w:rsidR="00C84876">
        <w:t xml:space="preserve">de Lei da </w:t>
      </w:r>
      <w:r w:rsidR="0056154B">
        <w:t>Carreira de Estado</w:t>
      </w:r>
    </w:p>
    <w:p w14:paraId="75AEAFF0" w14:textId="77777777" w:rsidR="007F6784" w:rsidRDefault="007F6784">
      <w:pPr>
        <w:pStyle w:val="Corpodetexto2"/>
        <w:ind w:firstLine="1418"/>
      </w:pPr>
      <w:r>
        <w:t xml:space="preserve">Projeto </w:t>
      </w:r>
      <w:r w:rsidR="004908B7">
        <w:t>8</w:t>
      </w:r>
      <w:r w:rsidR="00E00E23">
        <w:t xml:space="preserve"> - </w:t>
      </w:r>
      <w:r w:rsidR="00B1378C">
        <w:t>Núcleo Jovem do Engenheiro</w:t>
      </w:r>
    </w:p>
    <w:p w14:paraId="49A08080" w14:textId="77777777" w:rsidR="007F6784" w:rsidRDefault="007F6784">
      <w:pPr>
        <w:pStyle w:val="Corpodetexto2"/>
        <w:ind w:firstLine="1418"/>
      </w:pPr>
      <w:r>
        <w:t xml:space="preserve">Projeto </w:t>
      </w:r>
      <w:r w:rsidR="004908B7">
        <w:t>9</w:t>
      </w:r>
      <w:r>
        <w:t xml:space="preserve"> - Responsabilidade Profissional</w:t>
      </w:r>
    </w:p>
    <w:p w14:paraId="2D6E8126" w14:textId="77777777" w:rsidR="007F6784" w:rsidRDefault="007F6784">
      <w:pPr>
        <w:pStyle w:val="Corpodetexto2"/>
        <w:ind w:firstLine="1418"/>
      </w:pPr>
      <w:r>
        <w:t xml:space="preserve">Projeto </w:t>
      </w:r>
      <w:r w:rsidR="004908B7">
        <w:t>10</w:t>
      </w:r>
      <w:r>
        <w:t xml:space="preserve"> - Acervo Técnico</w:t>
      </w:r>
    </w:p>
    <w:p w14:paraId="035D4FB2" w14:textId="77777777" w:rsidR="007F6784" w:rsidRDefault="007F6784">
      <w:pPr>
        <w:pStyle w:val="Corpodetexto2"/>
        <w:ind w:firstLine="1418"/>
      </w:pPr>
      <w:r>
        <w:t>Projeto 1</w:t>
      </w:r>
      <w:r w:rsidR="004908B7">
        <w:t>1</w:t>
      </w:r>
      <w:r w:rsidR="0015426E">
        <w:t xml:space="preserve"> -</w:t>
      </w:r>
      <w:r>
        <w:t xml:space="preserve"> C</w:t>
      </w:r>
      <w:r w:rsidR="00D36A90">
        <w:t>apacitação Profissional</w:t>
      </w:r>
    </w:p>
    <w:p w14:paraId="4AF0C9D5" w14:textId="5360F1AF" w:rsidR="007F6784" w:rsidRDefault="007F6784">
      <w:pPr>
        <w:pStyle w:val="Corpodetexto2"/>
        <w:ind w:firstLine="1418"/>
      </w:pPr>
      <w:r>
        <w:t>Projeto 1</w:t>
      </w:r>
      <w:r w:rsidR="004908B7">
        <w:t>2</w:t>
      </w:r>
      <w:r>
        <w:t xml:space="preserve"> - Projetos Especiais</w:t>
      </w:r>
      <w:r w:rsidR="00AE22DF">
        <w:t xml:space="preserve"> de Engenharia</w:t>
      </w:r>
    </w:p>
    <w:p w14:paraId="127BDB4E" w14:textId="767DCE51" w:rsidR="00256C68" w:rsidRDefault="00256C68">
      <w:pPr>
        <w:pStyle w:val="Corpodetexto2"/>
        <w:ind w:firstLine="1418"/>
      </w:pPr>
      <w:r>
        <w:t>Projeto 1</w:t>
      </w:r>
      <w:r w:rsidR="003A2E9A">
        <w:t>3</w:t>
      </w:r>
      <w:r w:rsidR="00E00E23">
        <w:t xml:space="preserve"> -</w:t>
      </w:r>
      <w:r>
        <w:t xml:space="preserve"> Engenharia Unida</w:t>
      </w:r>
    </w:p>
    <w:p w14:paraId="3498FA88" w14:textId="77777777" w:rsidR="007F6784" w:rsidRDefault="007F6784">
      <w:pPr>
        <w:pStyle w:val="Recuodecorpodetexto"/>
        <w:ind w:left="-284"/>
        <w:jc w:val="center"/>
      </w:pPr>
    </w:p>
    <w:p w14:paraId="6BCFF9E9" w14:textId="77777777" w:rsidR="007F6784" w:rsidRDefault="007F6784">
      <w:pPr>
        <w:pStyle w:val="Recuodecorpodetexto"/>
        <w:tabs>
          <w:tab w:val="left" w:pos="2428"/>
        </w:tabs>
        <w:ind w:left="-284"/>
        <w:jc w:val="left"/>
      </w:pPr>
      <w:r>
        <w:tab/>
      </w:r>
    </w:p>
    <w:p w14:paraId="24B35CED" w14:textId="1C79AC1C" w:rsidR="007F6784" w:rsidRDefault="007F6784">
      <w:pPr>
        <w:pStyle w:val="Recuodecorpodetexto"/>
        <w:ind w:left="-284"/>
        <w:jc w:val="center"/>
        <w:rPr>
          <w:b/>
        </w:rPr>
      </w:pPr>
      <w:r>
        <w:br w:type="page"/>
      </w:r>
      <w:r w:rsidR="008D1AD2">
        <w:rPr>
          <w:b/>
          <w:noProof/>
        </w:rPr>
        <w:lastRenderedPageBreak/>
        <mc:AlternateContent>
          <mc:Choice Requires="wps">
            <w:drawing>
              <wp:anchor distT="0" distB="0" distL="114300" distR="114300" simplePos="0" relativeHeight="251656704" behindDoc="0" locked="0" layoutInCell="0" allowOverlap="1" wp14:anchorId="6A2B792D" wp14:editId="7DC227B1">
                <wp:simplePos x="0" y="0"/>
                <wp:positionH relativeFrom="column">
                  <wp:posOffset>443865</wp:posOffset>
                </wp:positionH>
                <wp:positionV relativeFrom="paragraph">
                  <wp:posOffset>989330</wp:posOffset>
                </wp:positionV>
                <wp:extent cx="4373880" cy="2468880"/>
                <wp:effectExtent l="127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880" cy="2468880"/>
                        </a:xfrm>
                        <a:custGeom>
                          <a:avLst/>
                          <a:gdLst>
                            <a:gd name="T0" fmla="*/ 2208 w 6888"/>
                            <a:gd name="T1" fmla="*/ 1920 h 3888"/>
                            <a:gd name="T2" fmla="*/ 6240 w 6888"/>
                            <a:gd name="T3" fmla="*/ 1920 h 3888"/>
                            <a:gd name="T4" fmla="*/ 6096 w 6888"/>
                            <a:gd name="T5" fmla="*/ 1920 h 3888"/>
                            <a:gd name="T6" fmla="*/ 1488 w 6888"/>
                            <a:gd name="T7" fmla="*/ 192 h 3888"/>
                            <a:gd name="T8" fmla="*/ 2208 w 6888"/>
                            <a:gd name="T9" fmla="*/ 768 h 3888"/>
                            <a:gd name="T10" fmla="*/ 336 w 6888"/>
                            <a:gd name="T11" fmla="*/ 3504 h 3888"/>
                            <a:gd name="T12" fmla="*/ 192 w 6888"/>
                            <a:gd name="T13" fmla="*/ 3072 h 3888"/>
                            <a:gd name="T14" fmla="*/ 192 w 6888"/>
                            <a:gd name="T15" fmla="*/ 3504 h 3888"/>
                            <a:gd name="T16" fmla="*/ 336 w 6888"/>
                            <a:gd name="T17" fmla="*/ 1776 h 3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88" h="3888">
                              <a:moveTo>
                                <a:pt x="2208" y="1920"/>
                              </a:moveTo>
                              <a:cubicBezTo>
                                <a:pt x="3900" y="1920"/>
                                <a:pt x="5592" y="1920"/>
                                <a:pt x="6240" y="1920"/>
                              </a:cubicBezTo>
                              <a:cubicBezTo>
                                <a:pt x="6888" y="1920"/>
                                <a:pt x="6888" y="2208"/>
                                <a:pt x="6096" y="1920"/>
                              </a:cubicBezTo>
                              <a:cubicBezTo>
                                <a:pt x="5304" y="1632"/>
                                <a:pt x="2136" y="384"/>
                                <a:pt x="1488" y="192"/>
                              </a:cubicBezTo>
                              <a:cubicBezTo>
                                <a:pt x="840" y="0"/>
                                <a:pt x="2400" y="216"/>
                                <a:pt x="2208" y="768"/>
                              </a:cubicBezTo>
                              <a:cubicBezTo>
                                <a:pt x="2016" y="1320"/>
                                <a:pt x="672" y="3120"/>
                                <a:pt x="336" y="3504"/>
                              </a:cubicBezTo>
                              <a:cubicBezTo>
                                <a:pt x="0" y="3888"/>
                                <a:pt x="216" y="3072"/>
                                <a:pt x="192" y="3072"/>
                              </a:cubicBezTo>
                              <a:cubicBezTo>
                                <a:pt x="168" y="3072"/>
                                <a:pt x="168" y="3720"/>
                                <a:pt x="192" y="3504"/>
                              </a:cubicBezTo>
                              <a:cubicBezTo>
                                <a:pt x="216" y="3288"/>
                                <a:pt x="312" y="2088"/>
                                <a:pt x="336" y="177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D6A0" id="Freeform 2" o:spid="_x0000_s1026" style="position:absolute;margin-left:34.95pt;margin-top:77.9pt;width:344.4pt;height:19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" o:allowincell="f" path="m2208,1920v1692,,3384,,4032,c6888,1920,6888,2208,6096,1920,5304,1632,2136,384,1488,192,840,,2400,216,2208,768,2016,1320,672,3120,336,3504,,3888,216,3072,192,3072v-24,,-24,648,,432c216,3288,312,2088,336,1776e" filled="f" stroked="f">
                <v:path arrowok="t" o:connecttype="custom" o:connectlocs="1402080,1219200;3962400,1219200;3870960,1219200;944880,121920;1402080,487680;213360,2225040;121920,1950720;121920,2225040;213360,1127760" o:connectangles="0,0,0,0,0,0,0,0,0"/>
              </v:shape>
            </w:pict>
          </mc:Fallback>
        </mc:AlternateContent>
      </w:r>
      <w:r w:rsidR="008D1AD2">
        <w:rPr>
          <w:b/>
          <w:noProof/>
        </w:rPr>
        <mc:AlternateContent>
          <mc:Choice Requires="wps">
            <w:drawing>
              <wp:anchor distT="0" distB="0" distL="114300" distR="114300" simplePos="0" relativeHeight="251658752" behindDoc="0" locked="0" layoutInCell="0" allowOverlap="1" wp14:anchorId="20D49282" wp14:editId="7444E72C">
                <wp:simplePos x="0" y="0"/>
                <wp:positionH relativeFrom="column">
                  <wp:posOffset>443865</wp:posOffset>
                </wp:positionH>
                <wp:positionV relativeFrom="paragraph">
                  <wp:posOffset>989330</wp:posOffset>
                </wp:positionV>
                <wp:extent cx="4373880" cy="2468880"/>
                <wp:effectExtent l="127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880" cy="2468880"/>
                        </a:xfrm>
                        <a:custGeom>
                          <a:avLst/>
                          <a:gdLst>
                            <a:gd name="T0" fmla="*/ 2208 w 6888"/>
                            <a:gd name="T1" fmla="*/ 1920 h 3888"/>
                            <a:gd name="T2" fmla="*/ 6240 w 6888"/>
                            <a:gd name="T3" fmla="*/ 1920 h 3888"/>
                            <a:gd name="T4" fmla="*/ 6096 w 6888"/>
                            <a:gd name="T5" fmla="*/ 1920 h 3888"/>
                            <a:gd name="T6" fmla="*/ 1488 w 6888"/>
                            <a:gd name="T7" fmla="*/ 192 h 3888"/>
                            <a:gd name="T8" fmla="*/ 2208 w 6888"/>
                            <a:gd name="T9" fmla="*/ 768 h 3888"/>
                            <a:gd name="T10" fmla="*/ 336 w 6888"/>
                            <a:gd name="T11" fmla="*/ 3504 h 3888"/>
                            <a:gd name="T12" fmla="*/ 192 w 6888"/>
                            <a:gd name="T13" fmla="*/ 3072 h 3888"/>
                            <a:gd name="T14" fmla="*/ 192 w 6888"/>
                            <a:gd name="T15" fmla="*/ 3504 h 3888"/>
                            <a:gd name="T16" fmla="*/ 336 w 6888"/>
                            <a:gd name="T17" fmla="*/ 1776 h 3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88" h="3888">
                              <a:moveTo>
                                <a:pt x="2208" y="1920"/>
                              </a:moveTo>
                              <a:cubicBezTo>
                                <a:pt x="3900" y="1920"/>
                                <a:pt x="5592" y="1920"/>
                                <a:pt x="6240" y="1920"/>
                              </a:cubicBezTo>
                              <a:cubicBezTo>
                                <a:pt x="6888" y="1920"/>
                                <a:pt x="6888" y="2208"/>
                                <a:pt x="6096" y="1920"/>
                              </a:cubicBezTo>
                              <a:cubicBezTo>
                                <a:pt x="5304" y="1632"/>
                                <a:pt x="2136" y="384"/>
                                <a:pt x="1488" y="192"/>
                              </a:cubicBezTo>
                              <a:cubicBezTo>
                                <a:pt x="840" y="0"/>
                                <a:pt x="2400" y="216"/>
                                <a:pt x="2208" y="768"/>
                              </a:cubicBezTo>
                              <a:cubicBezTo>
                                <a:pt x="2016" y="1320"/>
                                <a:pt x="672" y="3120"/>
                                <a:pt x="336" y="3504"/>
                              </a:cubicBezTo>
                              <a:cubicBezTo>
                                <a:pt x="0" y="3888"/>
                                <a:pt x="216" y="3072"/>
                                <a:pt x="192" y="3072"/>
                              </a:cubicBezTo>
                              <a:cubicBezTo>
                                <a:pt x="168" y="3072"/>
                                <a:pt x="168" y="3720"/>
                                <a:pt x="192" y="3504"/>
                              </a:cubicBezTo>
                              <a:cubicBezTo>
                                <a:pt x="216" y="3288"/>
                                <a:pt x="312" y="2088"/>
                                <a:pt x="336" y="177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2CFB" id="Freeform 4" o:spid="_x0000_s1026" style="position:absolute;margin-left:34.95pt;margin-top:77.9pt;width:344.4pt;height:19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" o:allowincell="f" path="m2208,1920v1692,,3384,,4032,c6888,1920,6888,2208,6096,1920,5304,1632,2136,384,1488,192,840,,2400,216,2208,768,2016,1320,672,3120,336,3504,,3888,216,3072,192,3072v-24,,-24,648,,432c216,3288,312,2088,336,1776e" filled="f" stroked="f">
                <v:path arrowok="t" o:connecttype="custom" o:connectlocs="1402080,1219200;3962400,1219200;3870960,1219200;944880,121920;1402080,487680;213360,2225040;121920,1950720;121920,2225040;213360,1127760" o:connectangles="0,0,0,0,0,0,0,0,0"/>
              </v:shape>
            </w:pict>
          </mc:Fallback>
        </mc:AlternateContent>
      </w:r>
      <w:r>
        <w:rPr>
          <w:b/>
        </w:rPr>
        <w:t>PROJETO 1:  COMUNICAÇÃO</w:t>
      </w:r>
    </w:p>
    <w:p w14:paraId="1000BE8D" w14:textId="77777777" w:rsidR="007F6784" w:rsidRDefault="007F6784">
      <w:pPr>
        <w:pBdr>
          <w:bottom w:val="single" w:sz="12" w:space="1" w:color="auto"/>
        </w:pBdr>
        <w:tabs>
          <w:tab w:val="left" w:pos="5492"/>
        </w:tabs>
        <w:rPr>
          <w:b/>
        </w:rPr>
      </w:pPr>
      <w:r>
        <w:rPr>
          <w:b/>
        </w:rPr>
        <w:tab/>
      </w:r>
    </w:p>
    <w:p w14:paraId="079AE185" w14:textId="77777777" w:rsidR="007F6784" w:rsidRDefault="007F6784">
      <w:pPr>
        <w:jc w:val="center"/>
      </w:pPr>
    </w:p>
    <w:p w14:paraId="5BCA6AEE" w14:textId="77777777" w:rsidR="007F6784" w:rsidRDefault="007F6784">
      <w:pPr>
        <w:pStyle w:val="Corpodetexto2"/>
        <w:ind w:firstLine="1134"/>
      </w:pPr>
    </w:p>
    <w:p w14:paraId="7F750E77" w14:textId="77777777" w:rsidR="007F6784" w:rsidRDefault="007F6784" w:rsidP="00877011">
      <w:pPr>
        <w:pStyle w:val="Corpodetexto2"/>
        <w:ind w:firstLine="1134"/>
      </w:pPr>
      <w:r>
        <w:t>A comunicação é fundamental em qualquer atividade.</w:t>
      </w:r>
    </w:p>
    <w:p w14:paraId="48B8DB8C" w14:textId="77777777" w:rsidR="007F6784" w:rsidRDefault="007F6784" w:rsidP="00877011">
      <w:pPr>
        <w:pStyle w:val="Corpodetexto2"/>
        <w:ind w:firstLine="1134"/>
      </w:pPr>
      <w:r>
        <w:t>Com relação a nossa entidade temos que ampliar a comunicação dos nossos serviços e ações realizadas para estreitar a relação SENGE/Profissional.</w:t>
      </w:r>
    </w:p>
    <w:p w14:paraId="76CB6E7C" w14:textId="77777777" w:rsidR="007F6784" w:rsidRDefault="007F6784">
      <w:pPr>
        <w:pStyle w:val="Corpodetexto2"/>
        <w:ind w:firstLine="1134"/>
      </w:pPr>
      <w:r>
        <w:t xml:space="preserve">De nada adianta realizarmos a nossa real função que é a representação legal e o atendimento direto a toda categoria se os projetos contidos neste </w:t>
      </w:r>
      <w:r w:rsidR="00B974A4">
        <w:t>planejamento classista</w:t>
      </w:r>
      <w:r>
        <w:t xml:space="preserve"> não forem divulgados satisfatoriamente.</w:t>
      </w:r>
    </w:p>
    <w:p w14:paraId="755A8913" w14:textId="77777777" w:rsidR="007F6784" w:rsidRDefault="007F6784">
      <w:pPr>
        <w:jc w:val="both"/>
        <w:rPr>
          <w:b/>
          <w:u w:val="single"/>
        </w:rPr>
      </w:pPr>
    </w:p>
    <w:p w14:paraId="2D498BD3" w14:textId="6CBEB922" w:rsidR="007F6784" w:rsidRDefault="007F6784">
      <w:pPr>
        <w:jc w:val="both"/>
      </w:pPr>
      <w:r>
        <w:rPr>
          <w:b/>
          <w:u w:val="single"/>
        </w:rPr>
        <w:t>Objetivo</w:t>
      </w:r>
      <w:r>
        <w:rPr>
          <w:b/>
        </w:rPr>
        <w:t>:</w:t>
      </w:r>
      <w:r>
        <w:t xml:space="preserve"> Manter os profissionais informados de todas as ações </w:t>
      </w:r>
      <w:r w:rsidR="00B974A4">
        <w:t xml:space="preserve">e os serviços oferecidos pelo </w:t>
      </w:r>
      <w:r>
        <w:t>SENGE, divulgando as ações desenvolvidas pela entidade.</w:t>
      </w:r>
    </w:p>
    <w:p w14:paraId="7985E31C" w14:textId="77777777" w:rsidR="007F6784" w:rsidRDefault="007F6784">
      <w:pPr>
        <w:jc w:val="both"/>
        <w:rPr>
          <w:b/>
          <w:u w:val="single"/>
        </w:rPr>
      </w:pPr>
    </w:p>
    <w:p w14:paraId="206691A0" w14:textId="77777777" w:rsidR="009E5C81" w:rsidRDefault="009E5C81">
      <w:pPr>
        <w:jc w:val="both"/>
        <w:rPr>
          <w:b/>
          <w:u w:val="single"/>
        </w:rPr>
      </w:pPr>
    </w:p>
    <w:p w14:paraId="19ED62B2" w14:textId="77777777" w:rsidR="007F6784" w:rsidRDefault="007F6784">
      <w:pPr>
        <w:jc w:val="both"/>
        <w:rPr>
          <w:b/>
        </w:rPr>
      </w:pPr>
      <w:r>
        <w:rPr>
          <w:b/>
          <w:u w:val="single"/>
        </w:rPr>
        <w:t>Meios de Comunicação</w:t>
      </w:r>
      <w:r>
        <w:rPr>
          <w:b/>
        </w:rPr>
        <w:t>:</w:t>
      </w:r>
    </w:p>
    <w:p w14:paraId="42F009A6" w14:textId="77777777" w:rsidR="007F6784" w:rsidRDefault="007F6784">
      <w:pPr>
        <w:jc w:val="both"/>
      </w:pPr>
    </w:p>
    <w:p w14:paraId="0DAF0DFC" w14:textId="77777777" w:rsidR="007F6784" w:rsidRPr="009E5C81" w:rsidRDefault="007F6784" w:rsidP="009E5C81">
      <w:pPr>
        <w:pStyle w:val="Ttulo3"/>
        <w:numPr>
          <w:ilvl w:val="0"/>
          <w:numId w:val="0"/>
        </w:numPr>
        <w:ind w:left="360"/>
        <w:rPr>
          <w:b/>
          <w:bCs/>
        </w:rPr>
      </w:pPr>
      <w:r>
        <w:rPr>
          <w:b/>
          <w:bCs/>
        </w:rPr>
        <w:t xml:space="preserve">a- </w:t>
      </w:r>
      <w:r w:rsidR="001D68C4">
        <w:rPr>
          <w:b/>
          <w:bCs/>
        </w:rPr>
        <w:t xml:space="preserve"> </w:t>
      </w:r>
      <w:r>
        <w:rPr>
          <w:b/>
          <w:bCs/>
        </w:rPr>
        <w:t>JORNAL</w:t>
      </w:r>
      <w:r w:rsidR="00A5164F">
        <w:rPr>
          <w:b/>
          <w:bCs/>
        </w:rPr>
        <w:t xml:space="preserve"> DO SENGE-SC</w:t>
      </w:r>
    </w:p>
    <w:p w14:paraId="0FB82683" w14:textId="77777777" w:rsidR="007F6784" w:rsidRDefault="00877011">
      <w:pPr>
        <w:jc w:val="both"/>
      </w:pPr>
      <w:r>
        <w:t>Jornal impresso com p</w:t>
      </w:r>
      <w:r w:rsidR="007F6784">
        <w:t>eriodicidade: trimestral;</w:t>
      </w:r>
    </w:p>
    <w:p w14:paraId="26AA1847" w14:textId="77777777" w:rsidR="007F6784" w:rsidRDefault="007F6784">
      <w:pPr>
        <w:ind w:firstLine="567"/>
      </w:pPr>
    </w:p>
    <w:p w14:paraId="66722778" w14:textId="77777777" w:rsidR="007F6784" w:rsidRPr="009E5C81" w:rsidRDefault="007F6784" w:rsidP="009E5C81">
      <w:pPr>
        <w:ind w:left="360"/>
        <w:jc w:val="both"/>
        <w:rPr>
          <w:i/>
        </w:rPr>
      </w:pPr>
      <w:r>
        <w:rPr>
          <w:b/>
          <w:bCs/>
        </w:rPr>
        <w:t xml:space="preserve">b- </w:t>
      </w:r>
      <w:r w:rsidR="001D68C4">
        <w:rPr>
          <w:b/>
          <w:bCs/>
        </w:rPr>
        <w:t xml:space="preserve"> </w:t>
      </w:r>
      <w:r w:rsidR="00A5164F">
        <w:rPr>
          <w:b/>
          <w:bCs/>
        </w:rPr>
        <w:t xml:space="preserve">SENGE </w:t>
      </w:r>
      <w:r>
        <w:rPr>
          <w:b/>
          <w:bCs/>
        </w:rPr>
        <w:t>BOLETIM</w:t>
      </w:r>
    </w:p>
    <w:p w14:paraId="446111F7" w14:textId="77777777" w:rsidR="007F6784" w:rsidRPr="00A72060" w:rsidRDefault="007F6784" w:rsidP="006F4773">
      <w:r>
        <w:t xml:space="preserve">Boletim </w:t>
      </w:r>
      <w:r w:rsidR="001D68C4">
        <w:t xml:space="preserve">impresso e virtual </w:t>
      </w:r>
      <w:r>
        <w:t>com informações relevantes para divulgação nas empresas ou setores</w:t>
      </w:r>
      <w:r w:rsidR="006F4773">
        <w:t xml:space="preserve"> </w:t>
      </w:r>
      <w:r>
        <w:t>que concentre</w:t>
      </w:r>
      <w:r w:rsidR="006F4773">
        <w:t>m</w:t>
      </w:r>
      <w:r>
        <w:t xml:space="preserve"> um maior número de profissionais</w:t>
      </w:r>
      <w:r w:rsidR="006F4773">
        <w:t>.</w:t>
      </w:r>
    </w:p>
    <w:p w14:paraId="5AFB15BC" w14:textId="77777777" w:rsidR="007F6784" w:rsidRDefault="00F007F2">
      <w:pPr>
        <w:jc w:val="both"/>
      </w:pPr>
      <w:r>
        <w:t>Periodicidade: v</w:t>
      </w:r>
      <w:r w:rsidR="00A72060">
        <w:t xml:space="preserve">ariável, sempre  que  </w:t>
      </w:r>
      <w:r w:rsidR="007F6784">
        <w:t xml:space="preserve">houver  um fato  importante   que  deva  ser   divulgado;                  </w:t>
      </w:r>
    </w:p>
    <w:p w14:paraId="6D7DA170" w14:textId="77777777" w:rsidR="007F6784" w:rsidRDefault="007F6784">
      <w:pPr>
        <w:ind w:firstLine="567"/>
        <w:jc w:val="both"/>
      </w:pPr>
    </w:p>
    <w:p w14:paraId="07A74538" w14:textId="77777777" w:rsidR="001D68C4" w:rsidRPr="001D68C4" w:rsidRDefault="001D68C4" w:rsidP="001D68C4">
      <w:pPr>
        <w:pStyle w:val="PargrafodaLista"/>
        <w:numPr>
          <w:ilvl w:val="0"/>
          <w:numId w:val="11"/>
        </w:numPr>
        <w:jc w:val="both"/>
        <w:rPr>
          <w:b/>
        </w:rPr>
      </w:pPr>
      <w:r w:rsidRPr="001D68C4">
        <w:rPr>
          <w:b/>
        </w:rPr>
        <w:t>FALA INTERSINDICAL</w:t>
      </w:r>
    </w:p>
    <w:p w14:paraId="37172ED1" w14:textId="77777777" w:rsidR="001D68C4" w:rsidRDefault="001D68C4" w:rsidP="001D68C4">
      <w:pPr>
        <w:jc w:val="both"/>
      </w:pPr>
      <w:r>
        <w:t>Boletim impresso e virtual das intersindicais existentes nas empresas</w:t>
      </w:r>
    </w:p>
    <w:p w14:paraId="0F6BC79E" w14:textId="77777777" w:rsidR="001D68C4" w:rsidRDefault="001D68C4" w:rsidP="001D68C4">
      <w:pPr>
        <w:jc w:val="both"/>
      </w:pPr>
      <w:r>
        <w:t xml:space="preserve">     </w:t>
      </w:r>
    </w:p>
    <w:p w14:paraId="34D5BB03" w14:textId="77777777" w:rsidR="001D68C4" w:rsidRPr="001D68C4" w:rsidRDefault="005B01A4" w:rsidP="001D68C4">
      <w:pPr>
        <w:pStyle w:val="PargrafodaLista"/>
        <w:numPr>
          <w:ilvl w:val="0"/>
          <w:numId w:val="11"/>
        </w:numPr>
        <w:jc w:val="both"/>
        <w:rPr>
          <w:b/>
        </w:rPr>
      </w:pPr>
      <w:r>
        <w:rPr>
          <w:b/>
        </w:rPr>
        <w:t>INFO SENGE</w:t>
      </w:r>
    </w:p>
    <w:p w14:paraId="067427ED" w14:textId="77777777" w:rsidR="00D141AA" w:rsidRPr="009E5C81" w:rsidRDefault="001D68C4" w:rsidP="009E5C81">
      <w:pPr>
        <w:jc w:val="both"/>
      </w:pPr>
      <w:r>
        <w:t>Resumos de todas as matérias noticiadas pelo Senge durante a semana e enviadas para todos os profissionais cadastrados no nosso webmail do site.</w:t>
      </w:r>
    </w:p>
    <w:p w14:paraId="312C6DAA" w14:textId="77777777" w:rsidR="00D141AA" w:rsidRDefault="00D141AA" w:rsidP="00D141AA">
      <w:pPr>
        <w:ind w:left="360"/>
        <w:jc w:val="both"/>
        <w:rPr>
          <w:b/>
          <w:bCs/>
        </w:rPr>
      </w:pPr>
    </w:p>
    <w:p w14:paraId="1077DFF0" w14:textId="77777777" w:rsidR="007F6784" w:rsidRPr="009E5C81" w:rsidRDefault="007F6784" w:rsidP="009E5C81">
      <w:pPr>
        <w:pStyle w:val="PargrafodaLista"/>
        <w:numPr>
          <w:ilvl w:val="0"/>
          <w:numId w:val="11"/>
        </w:numPr>
        <w:jc w:val="both"/>
        <w:rPr>
          <w:i/>
        </w:rPr>
      </w:pPr>
      <w:r w:rsidRPr="00D141AA">
        <w:rPr>
          <w:b/>
          <w:bCs/>
        </w:rPr>
        <w:t>BOLETIM ON-LINE</w:t>
      </w:r>
    </w:p>
    <w:p w14:paraId="61D6B11C" w14:textId="77777777" w:rsidR="007F6784" w:rsidRDefault="007F6784">
      <w:r>
        <w:t>Boletim Informativo on-line com informações importantes.  Esse é um meio instantâneo de comunicação e de acesso amplo e fácil.</w:t>
      </w:r>
    </w:p>
    <w:p w14:paraId="04555E7C" w14:textId="77777777" w:rsidR="009E5C81" w:rsidRDefault="009E5C81" w:rsidP="009E5C81">
      <w:pPr>
        <w:pStyle w:val="PargrafodaLista"/>
        <w:ind w:left="900"/>
        <w:jc w:val="both"/>
        <w:rPr>
          <w:b/>
        </w:rPr>
      </w:pPr>
    </w:p>
    <w:p w14:paraId="5A167052" w14:textId="77777777" w:rsidR="009E5C81" w:rsidRPr="009E5C81" w:rsidRDefault="009E5C81" w:rsidP="009E5C81">
      <w:pPr>
        <w:pStyle w:val="PargrafodaLista"/>
        <w:numPr>
          <w:ilvl w:val="0"/>
          <w:numId w:val="11"/>
        </w:numPr>
        <w:jc w:val="both"/>
        <w:rPr>
          <w:b/>
        </w:rPr>
      </w:pPr>
      <w:r w:rsidRPr="009E5C81">
        <w:rPr>
          <w:b/>
        </w:rPr>
        <w:t xml:space="preserve">PORTAL NA </w:t>
      </w:r>
      <w:r w:rsidRPr="009E5C81">
        <w:rPr>
          <w:b/>
          <w:bCs/>
        </w:rPr>
        <w:t>INTERNET</w:t>
      </w:r>
    </w:p>
    <w:p w14:paraId="29DFD940" w14:textId="77777777" w:rsidR="009E5C81" w:rsidRDefault="009E5C81" w:rsidP="009E5C81">
      <w:pPr>
        <w:jc w:val="both"/>
      </w:pPr>
      <w:r>
        <w:t xml:space="preserve">Através do nosso portal na internet </w:t>
      </w:r>
      <w:r w:rsidRPr="009E5C81">
        <w:t>http://www.senge-sc.org.br/</w:t>
      </w:r>
      <w:r>
        <w:t xml:space="preserve"> disponibilizamos informações importantes e atualizadas, visando uma maior e melhor comunicação on-line com os profissionais, associados ou não.</w:t>
      </w:r>
    </w:p>
    <w:p w14:paraId="0B9E2F77" w14:textId="77777777" w:rsidR="009E5C81" w:rsidRDefault="009E5C81" w:rsidP="009E5C81">
      <w:pPr>
        <w:jc w:val="both"/>
        <w:rPr>
          <w:b/>
          <w:bCs/>
        </w:rPr>
      </w:pPr>
    </w:p>
    <w:p w14:paraId="4E8F9915" w14:textId="77777777" w:rsidR="009E5C81" w:rsidRPr="009E5C81" w:rsidRDefault="009E5C81" w:rsidP="009E5C81">
      <w:pPr>
        <w:pStyle w:val="PargrafodaLista"/>
        <w:numPr>
          <w:ilvl w:val="0"/>
          <w:numId w:val="11"/>
        </w:numPr>
        <w:jc w:val="both"/>
        <w:rPr>
          <w:b/>
          <w:bCs/>
        </w:rPr>
      </w:pPr>
      <w:r>
        <w:rPr>
          <w:b/>
          <w:bCs/>
        </w:rPr>
        <w:t>FACEBOOK</w:t>
      </w:r>
    </w:p>
    <w:p w14:paraId="75F0A4F3" w14:textId="01BD6B75" w:rsidR="009E5C81" w:rsidRDefault="009E5C81" w:rsidP="009E5C81">
      <w:pPr>
        <w:jc w:val="both"/>
        <w:rPr>
          <w:bCs/>
        </w:rPr>
      </w:pPr>
      <w:r w:rsidRPr="009E5C81">
        <w:rPr>
          <w:bCs/>
        </w:rPr>
        <w:t>Além do nosso portal disponibilizamos na internet a nossa fanpage com notas dinâmicas visando uma maior interação com o</w:t>
      </w:r>
      <w:r>
        <w:rPr>
          <w:bCs/>
        </w:rPr>
        <w:t>s</w:t>
      </w:r>
      <w:r w:rsidRPr="009E5C81">
        <w:rPr>
          <w:bCs/>
        </w:rPr>
        <w:t xml:space="preserve"> profissionais internautas.</w:t>
      </w:r>
    </w:p>
    <w:p w14:paraId="5AD01A27" w14:textId="7C884247" w:rsidR="002834DA" w:rsidRDefault="002834DA" w:rsidP="009E5C81">
      <w:pPr>
        <w:jc w:val="both"/>
        <w:rPr>
          <w:bCs/>
        </w:rPr>
      </w:pPr>
    </w:p>
    <w:p w14:paraId="12639528" w14:textId="51245225" w:rsidR="002834DA" w:rsidRPr="002834DA" w:rsidRDefault="002834DA" w:rsidP="002834DA">
      <w:pPr>
        <w:pStyle w:val="PargrafodaLista"/>
        <w:numPr>
          <w:ilvl w:val="0"/>
          <w:numId w:val="11"/>
        </w:numPr>
        <w:jc w:val="both"/>
        <w:rPr>
          <w:b/>
        </w:rPr>
      </w:pPr>
      <w:r w:rsidRPr="002834DA">
        <w:rPr>
          <w:b/>
        </w:rPr>
        <w:t>INSTAGRAM</w:t>
      </w:r>
    </w:p>
    <w:p w14:paraId="2BF4F4D1" w14:textId="77777777" w:rsidR="009E5C81" w:rsidRDefault="009E5C81"/>
    <w:p w14:paraId="6F60B730" w14:textId="77777777" w:rsidR="007F6784" w:rsidRDefault="007F6784">
      <w:pPr>
        <w:pStyle w:val="Corpodetexto2"/>
        <w:jc w:val="left"/>
      </w:pPr>
    </w:p>
    <w:p w14:paraId="6C608E4B" w14:textId="77777777" w:rsidR="007F6784" w:rsidRDefault="007F6784">
      <w:pPr>
        <w:pStyle w:val="Corpodetexto2"/>
        <w:jc w:val="left"/>
      </w:pPr>
    </w:p>
    <w:p w14:paraId="4F3FB5C7" w14:textId="77777777" w:rsidR="007F6784" w:rsidRDefault="007F6784">
      <w:pPr>
        <w:pStyle w:val="Corpodetexto2"/>
        <w:jc w:val="left"/>
      </w:pPr>
    </w:p>
    <w:p w14:paraId="5A2D67BC" w14:textId="77777777" w:rsidR="007F6784" w:rsidRDefault="007F6784">
      <w:pPr>
        <w:pStyle w:val="Corpodetexto2"/>
        <w:jc w:val="left"/>
      </w:pPr>
    </w:p>
    <w:p w14:paraId="1AF18C56" w14:textId="616ADC76" w:rsidR="007F6784" w:rsidRDefault="007F6784">
      <w:pPr>
        <w:jc w:val="center"/>
        <w:rPr>
          <w:b/>
        </w:rPr>
      </w:pPr>
      <w:r>
        <w:rPr>
          <w:b/>
        </w:rPr>
        <w:t xml:space="preserve">PROJETO </w:t>
      </w:r>
      <w:r w:rsidR="00421197">
        <w:rPr>
          <w:b/>
        </w:rPr>
        <w:t>2</w:t>
      </w:r>
      <w:r>
        <w:rPr>
          <w:b/>
        </w:rPr>
        <w:t>:  CONTRIBUIÇÃO SINDICAL 20</w:t>
      </w:r>
      <w:r w:rsidR="00242564">
        <w:rPr>
          <w:b/>
        </w:rPr>
        <w:t>2</w:t>
      </w:r>
      <w:r w:rsidR="002834DA">
        <w:rPr>
          <w:b/>
        </w:rPr>
        <w:t>1</w:t>
      </w:r>
    </w:p>
    <w:p w14:paraId="3FA18E71" w14:textId="77777777" w:rsidR="007F6784" w:rsidRDefault="007F6784">
      <w:pPr>
        <w:pBdr>
          <w:bottom w:val="single" w:sz="12" w:space="1" w:color="auto"/>
        </w:pBdr>
        <w:jc w:val="center"/>
        <w:rPr>
          <w:b/>
        </w:rPr>
      </w:pPr>
    </w:p>
    <w:p w14:paraId="33E25EAB" w14:textId="77777777" w:rsidR="007F6784" w:rsidRDefault="007F6784">
      <w:pPr>
        <w:jc w:val="center"/>
        <w:rPr>
          <w:b/>
        </w:rPr>
      </w:pPr>
    </w:p>
    <w:p w14:paraId="0E5682E4" w14:textId="77777777" w:rsidR="007F6784" w:rsidRDefault="007F6784">
      <w:pPr>
        <w:pStyle w:val="Corpodetexto2"/>
        <w:ind w:firstLine="1134"/>
        <w:rPr>
          <w:bCs/>
        </w:rPr>
      </w:pPr>
    </w:p>
    <w:p w14:paraId="27E82438" w14:textId="77777777" w:rsidR="000F0E6A" w:rsidRDefault="000F0E6A" w:rsidP="000F0E6A">
      <w:pPr>
        <w:pStyle w:val="PargrafodaLista"/>
        <w:ind w:left="0" w:firstLine="720"/>
        <w:jc w:val="both"/>
        <w:rPr>
          <w:b/>
        </w:rPr>
      </w:pPr>
      <w:r>
        <w:t xml:space="preserve">A Lei 13.467/17 manteve incólume </w:t>
      </w:r>
      <w:r w:rsidR="004C3C5A">
        <w:t xml:space="preserve">a Contribuição </w:t>
      </w:r>
      <w:r>
        <w:t>Sindical, alterando apenas que essas Contribuiç</w:t>
      </w:r>
      <w:r w:rsidR="004C3C5A">
        <w:t>ão</w:t>
      </w:r>
      <w:r>
        <w:t xml:space="preserve"> ser</w:t>
      </w:r>
      <w:r w:rsidR="004C3C5A">
        <w:t>á</w:t>
      </w:r>
      <w:r>
        <w:t xml:space="preserve"> obrigatória desde que </w:t>
      </w:r>
      <w:r w:rsidRPr="00D62154">
        <w:rPr>
          <w:b/>
        </w:rPr>
        <w:t>prévia e expressamente autorizada.</w:t>
      </w:r>
    </w:p>
    <w:p w14:paraId="0FC24573" w14:textId="77777777" w:rsidR="000F0E6A" w:rsidRDefault="000F0E6A" w:rsidP="000F0E6A">
      <w:pPr>
        <w:pStyle w:val="PargrafodaLista"/>
        <w:ind w:left="0" w:firstLine="720"/>
        <w:jc w:val="both"/>
      </w:pPr>
    </w:p>
    <w:p w14:paraId="2AEEFCBC" w14:textId="06FAE4CE" w:rsidR="000F0E6A" w:rsidRDefault="000F0E6A" w:rsidP="000F0E6A">
      <w:pPr>
        <w:pStyle w:val="PargrafodaLista"/>
        <w:ind w:left="0" w:firstLine="720"/>
        <w:jc w:val="both"/>
      </w:pPr>
      <w:r>
        <w:t xml:space="preserve">Dessa forma, </w:t>
      </w:r>
      <w:r w:rsidR="004C3C5A">
        <w:t>qualquer profissional pode espontaneamente efetuar o seu pagamento  relativo ao ano de 20</w:t>
      </w:r>
      <w:r w:rsidR="00242564">
        <w:t>2</w:t>
      </w:r>
      <w:r w:rsidR="002834DA">
        <w:t>1</w:t>
      </w:r>
      <w:r w:rsidR="004C3C5A">
        <w:t>.</w:t>
      </w:r>
    </w:p>
    <w:p w14:paraId="2D62755D" w14:textId="77777777" w:rsidR="000F0E6A" w:rsidRDefault="000F0E6A" w:rsidP="000F0E6A">
      <w:pPr>
        <w:pStyle w:val="PargrafodaLista"/>
        <w:ind w:left="0" w:firstLine="720"/>
        <w:jc w:val="both"/>
      </w:pPr>
      <w:r>
        <w:t xml:space="preserve"> </w:t>
      </w:r>
    </w:p>
    <w:p w14:paraId="353D4C0C" w14:textId="04E0796F" w:rsidR="000F0E6A" w:rsidRDefault="000F0E6A" w:rsidP="000F0E6A">
      <w:pPr>
        <w:pStyle w:val="PargrafodaLista"/>
        <w:ind w:left="0" w:firstLine="720"/>
        <w:jc w:val="both"/>
      </w:pPr>
      <w:r>
        <w:t xml:space="preserve">Para os engenheiros a Contribuição Sindical equivale ao valor de um dia de trabalho considerando-se o Piso da Categoria, no valor de R$ </w:t>
      </w:r>
      <w:r w:rsidR="00B45D22" w:rsidRPr="00B45D22">
        <w:t>31</w:t>
      </w:r>
      <w:r w:rsidR="00B45D22">
        <w:t>3,</w:t>
      </w:r>
      <w:r w:rsidR="00B45D22" w:rsidRPr="00B45D22">
        <w:t>5</w:t>
      </w:r>
      <w:r w:rsidRPr="00B45D22">
        <w:t>0</w:t>
      </w:r>
      <w:r>
        <w:t xml:space="preserve"> (</w:t>
      </w:r>
      <w:r w:rsidR="00B45D22">
        <w:t>trezentos e treze</w:t>
      </w:r>
      <w:r>
        <w:t xml:space="preserve"> reais e </w:t>
      </w:r>
      <w:r w:rsidR="00B45D22">
        <w:t xml:space="preserve">cinquenta </w:t>
      </w:r>
      <w:r>
        <w:t xml:space="preserve">centavos), conforme decisão de </w:t>
      </w:r>
      <w:r w:rsidR="006E35BE">
        <w:t xml:space="preserve">Assembleia Geral </w:t>
      </w:r>
      <w:r>
        <w:t>da Categoria.</w:t>
      </w:r>
    </w:p>
    <w:p w14:paraId="0B9B4B58" w14:textId="77777777" w:rsidR="000F0E6A" w:rsidRDefault="000F0E6A" w:rsidP="000F0E6A">
      <w:pPr>
        <w:pStyle w:val="PargrafodaLista"/>
        <w:ind w:left="0" w:firstLine="720"/>
        <w:jc w:val="both"/>
      </w:pPr>
    </w:p>
    <w:p w14:paraId="5FA6206B" w14:textId="641CBC35" w:rsidR="000F0E6A" w:rsidRDefault="000F0E6A" w:rsidP="000F0E6A">
      <w:pPr>
        <w:pStyle w:val="PargrafodaLista"/>
        <w:ind w:left="0" w:firstLine="720"/>
        <w:jc w:val="both"/>
      </w:pPr>
      <w:r>
        <w:t>O Engenheiro empregado terá o desconto de um dia de sua remuneração, no mês de março de 20</w:t>
      </w:r>
      <w:r w:rsidR="002834DA">
        <w:t>21</w:t>
      </w:r>
      <w:r>
        <w:t xml:space="preserve">, por seu empregador. Para evitar esse desconto bastará que o profissional pague </w:t>
      </w:r>
      <w:r w:rsidR="006E35BE">
        <w:t>este</w:t>
      </w:r>
      <w:r>
        <w:t xml:space="preserve"> boleto e o apresente ao RH (Recursos Humanos) de seu empregador fazendo a opção unicamente por este pagamento.</w:t>
      </w:r>
    </w:p>
    <w:p w14:paraId="0336A495" w14:textId="77777777" w:rsidR="007F6784" w:rsidRDefault="007F6784">
      <w:pPr>
        <w:jc w:val="center"/>
        <w:rPr>
          <w:b/>
        </w:rPr>
      </w:pPr>
    </w:p>
    <w:p w14:paraId="62549755" w14:textId="77777777" w:rsidR="007F6784" w:rsidRDefault="007F6784">
      <w:pPr>
        <w:ind w:left="990" w:hanging="990"/>
        <w:jc w:val="both"/>
      </w:pPr>
      <w:r>
        <w:rPr>
          <w:b/>
          <w:u w:val="single"/>
        </w:rPr>
        <w:t>Objetivo</w:t>
      </w:r>
      <w:r>
        <w:rPr>
          <w:b/>
        </w:rPr>
        <w:t>:</w:t>
      </w:r>
      <w:r w:rsidR="0077418C">
        <w:rPr>
          <w:b/>
        </w:rPr>
        <w:t xml:space="preserve"> </w:t>
      </w:r>
      <w:r w:rsidR="007F444D">
        <w:t xml:space="preserve">Facilitar </w:t>
      </w:r>
      <w:r>
        <w:t xml:space="preserve">o alcance das </w:t>
      </w:r>
      <w:r>
        <w:rPr>
          <w:b/>
        </w:rPr>
        <w:t>GRCS</w:t>
      </w:r>
      <w:r w:rsidR="00A475F6">
        <w:rPr>
          <w:b/>
        </w:rPr>
        <w:t>U</w:t>
      </w:r>
      <w:r>
        <w:t xml:space="preserve"> – Guias de Recolhimento da Contribuição Sindical</w:t>
      </w:r>
      <w:r w:rsidR="00A475F6">
        <w:t xml:space="preserve"> Urbana</w:t>
      </w:r>
      <w:r>
        <w:t xml:space="preserve"> para o acesso d</w:t>
      </w:r>
      <w:r w:rsidR="00C80ADA">
        <w:t>e tod</w:t>
      </w:r>
      <w:r>
        <w:t xml:space="preserve">a </w:t>
      </w:r>
      <w:r w:rsidR="00C80ADA">
        <w:t xml:space="preserve">a </w:t>
      </w:r>
      <w:r>
        <w:t>categoria e mantê-la informada sobre a operacionalização dessa contribuição.</w:t>
      </w:r>
    </w:p>
    <w:p w14:paraId="623E825A" w14:textId="77777777" w:rsidR="007F6784" w:rsidRDefault="007F6784">
      <w:pPr>
        <w:jc w:val="both"/>
      </w:pPr>
    </w:p>
    <w:p w14:paraId="131BABD0" w14:textId="77777777" w:rsidR="007F6784" w:rsidRDefault="007F6784">
      <w:pPr>
        <w:jc w:val="both"/>
        <w:rPr>
          <w:b/>
        </w:rPr>
      </w:pPr>
      <w:r>
        <w:rPr>
          <w:b/>
          <w:u w:val="single"/>
        </w:rPr>
        <w:t>Ações</w:t>
      </w:r>
      <w:r>
        <w:rPr>
          <w:b/>
        </w:rPr>
        <w:t>:</w:t>
      </w:r>
    </w:p>
    <w:p w14:paraId="279AFA5E" w14:textId="77777777" w:rsidR="007F6784" w:rsidRDefault="007F6784">
      <w:pPr>
        <w:jc w:val="both"/>
      </w:pPr>
    </w:p>
    <w:p w14:paraId="7F83BDA3" w14:textId="7FFB9656" w:rsidR="007F6784" w:rsidRPr="004C3C5A" w:rsidRDefault="007F6784">
      <w:pPr>
        <w:pStyle w:val="Recuodecorpodetexto2"/>
        <w:numPr>
          <w:ilvl w:val="0"/>
          <w:numId w:val="3"/>
        </w:numPr>
      </w:pPr>
      <w:r w:rsidRPr="004C3C5A">
        <w:t>Estabelecer o valor da contribuição</w:t>
      </w:r>
      <w:r w:rsidR="00A80B6C" w:rsidRPr="004C3C5A">
        <w:t xml:space="preserve">- </w:t>
      </w:r>
      <w:r w:rsidR="00780BFD" w:rsidRPr="004C3C5A">
        <w:t>dezembro de 20</w:t>
      </w:r>
      <w:r w:rsidR="002834DA">
        <w:t>20</w:t>
      </w:r>
      <w:r w:rsidRPr="004C3C5A">
        <w:t>;</w:t>
      </w:r>
    </w:p>
    <w:p w14:paraId="7C0F2014" w14:textId="329F4269" w:rsidR="00780BFD" w:rsidRPr="004C3C5A" w:rsidRDefault="00780BFD">
      <w:pPr>
        <w:pStyle w:val="Recuodecorpodetexto2"/>
        <w:numPr>
          <w:ilvl w:val="0"/>
          <w:numId w:val="3"/>
        </w:numPr>
      </w:pPr>
      <w:r w:rsidRPr="004C3C5A">
        <w:t>Produzir as guias impressas</w:t>
      </w:r>
      <w:r w:rsidR="00B45D22">
        <w:t xml:space="preserve"> </w:t>
      </w:r>
      <w:r w:rsidR="00A80B6C" w:rsidRPr="004C3C5A">
        <w:t>(GRCS);</w:t>
      </w:r>
    </w:p>
    <w:p w14:paraId="6B4EA7DC" w14:textId="70361BE2" w:rsidR="007F6784" w:rsidRPr="004C3C5A" w:rsidRDefault="007F6784">
      <w:pPr>
        <w:pStyle w:val="Recuodecorpodetexto2"/>
        <w:numPr>
          <w:ilvl w:val="0"/>
          <w:numId w:val="3"/>
        </w:numPr>
      </w:pPr>
      <w:r w:rsidRPr="004C3C5A">
        <w:t>Homologar as</w:t>
      </w:r>
      <w:r w:rsidR="00A80B6C" w:rsidRPr="004C3C5A">
        <w:t xml:space="preserve"> guias</w:t>
      </w:r>
      <w:r w:rsidRPr="004C3C5A">
        <w:t xml:space="preserve"> GRCS na CEF – janeiro</w:t>
      </w:r>
      <w:r w:rsidR="00A80B6C" w:rsidRPr="004C3C5A">
        <w:t xml:space="preserve"> de</w:t>
      </w:r>
      <w:r w:rsidRPr="004C3C5A">
        <w:t xml:space="preserve"> 20</w:t>
      </w:r>
      <w:r w:rsidR="00242564">
        <w:t>2</w:t>
      </w:r>
      <w:r w:rsidR="002834DA">
        <w:t>1</w:t>
      </w:r>
      <w:r w:rsidRPr="004C3C5A">
        <w:t>;</w:t>
      </w:r>
    </w:p>
    <w:p w14:paraId="438A81DB" w14:textId="0DBAEBEA" w:rsidR="007F6784" w:rsidRPr="004C3C5A" w:rsidRDefault="001776F9">
      <w:pPr>
        <w:pStyle w:val="Recuodecorpodetexto2"/>
        <w:ind w:firstLine="0"/>
      </w:pPr>
      <w:r w:rsidRPr="004C3C5A">
        <w:t>d</w:t>
      </w:r>
      <w:r w:rsidR="007F6784" w:rsidRPr="004C3C5A">
        <w:t xml:space="preserve">)Impressão das </w:t>
      </w:r>
      <w:r w:rsidRPr="004C3C5A">
        <w:t xml:space="preserve">guias </w:t>
      </w:r>
      <w:r w:rsidR="007F6784" w:rsidRPr="004C3C5A">
        <w:t>GRCS – Janeiro</w:t>
      </w:r>
      <w:r w:rsidR="00A80B6C" w:rsidRPr="004C3C5A">
        <w:t xml:space="preserve"> de </w:t>
      </w:r>
      <w:r w:rsidR="007F6784" w:rsidRPr="004C3C5A">
        <w:t>20</w:t>
      </w:r>
      <w:r w:rsidR="00242564">
        <w:t>2</w:t>
      </w:r>
      <w:r w:rsidR="002834DA">
        <w:t>1</w:t>
      </w:r>
      <w:r w:rsidR="007F6784" w:rsidRPr="004C3C5A">
        <w:t>;</w:t>
      </w:r>
    </w:p>
    <w:p w14:paraId="33A48DCB" w14:textId="6994D4F7" w:rsidR="007F6784" w:rsidRPr="004C3C5A" w:rsidRDefault="001776F9">
      <w:pPr>
        <w:pStyle w:val="Recuodecorpodetexto2"/>
        <w:ind w:firstLine="0"/>
      </w:pPr>
      <w:r w:rsidRPr="004C3C5A">
        <w:t>e</w:t>
      </w:r>
      <w:r w:rsidR="007F6784" w:rsidRPr="004C3C5A">
        <w:t xml:space="preserve">) </w:t>
      </w:r>
      <w:r w:rsidRPr="004C3C5A">
        <w:t xml:space="preserve"> Correio:</w:t>
      </w:r>
      <w:r w:rsidR="007F6784" w:rsidRPr="004C3C5A">
        <w:t xml:space="preserve"> além do  cadastro  do  SENGE utilizar todos os profissionais registrados ou        </w:t>
      </w:r>
    </w:p>
    <w:p w14:paraId="4AE0796A" w14:textId="6A0D2F04" w:rsidR="007F6784" w:rsidRPr="004C3C5A" w:rsidRDefault="007F6784">
      <w:pPr>
        <w:pStyle w:val="Recuodecorpodetexto2"/>
        <w:ind w:left="270" w:hanging="270"/>
      </w:pPr>
      <w:r w:rsidRPr="004C3C5A">
        <w:t>com visto no CREA-SC e em dia com suas obrigações, exceto os Agrônomos e Té</w:t>
      </w:r>
      <w:r w:rsidR="004933DB" w:rsidRPr="004C3C5A">
        <w:t>cnicos Industriais que têm s</w:t>
      </w:r>
      <w:r w:rsidRPr="004C3C5A">
        <w:t>indicatos</w:t>
      </w:r>
      <w:r w:rsidR="004933DB" w:rsidRPr="004C3C5A">
        <w:t xml:space="preserve"> próprios - de 04 a</w:t>
      </w:r>
      <w:r w:rsidRPr="004C3C5A">
        <w:t xml:space="preserve"> 11 de fevereiro</w:t>
      </w:r>
      <w:r w:rsidR="00BE5785" w:rsidRPr="004C3C5A">
        <w:t>/20</w:t>
      </w:r>
      <w:r w:rsidR="00242564">
        <w:t>2</w:t>
      </w:r>
      <w:r w:rsidR="002834DA">
        <w:t>1</w:t>
      </w:r>
      <w:r w:rsidRPr="004C3C5A">
        <w:t>;</w:t>
      </w:r>
    </w:p>
    <w:p w14:paraId="209EBB17" w14:textId="77777777" w:rsidR="007F6784" w:rsidRPr="004C3C5A" w:rsidRDefault="004933DB">
      <w:pPr>
        <w:pStyle w:val="Recuodecorpodetexto2"/>
        <w:ind w:firstLine="0"/>
      </w:pPr>
      <w:r w:rsidRPr="004C3C5A">
        <w:t>f</w:t>
      </w:r>
      <w:r w:rsidR="007F6784" w:rsidRPr="004C3C5A">
        <w:t>) Ampliação e Distribuição:</w:t>
      </w:r>
    </w:p>
    <w:p w14:paraId="047C2432" w14:textId="174DC2E6" w:rsidR="007F6784" w:rsidRPr="004C3C5A" w:rsidRDefault="004933DB">
      <w:pPr>
        <w:pStyle w:val="Recuodecorpodetexto2"/>
      </w:pPr>
      <w:r w:rsidRPr="004C3C5A">
        <w:t>f</w:t>
      </w:r>
      <w:r w:rsidR="007F6784" w:rsidRPr="004C3C5A">
        <w:t xml:space="preserve">.1)  Escritórios de Contabilidade:   enviar  correspondência  e  guias   (2)   para   os </w:t>
      </w:r>
    </w:p>
    <w:p w14:paraId="2985468A" w14:textId="56F91DDD" w:rsidR="007F6784" w:rsidRPr="004C3C5A" w:rsidRDefault="007F6784">
      <w:pPr>
        <w:pStyle w:val="Recuodecorpodetexto2"/>
      </w:pPr>
      <w:r w:rsidRPr="004C3C5A">
        <w:t xml:space="preserve">principais escritórios selecionados pela  Sede e Delegacias dando instrução para </w:t>
      </w:r>
    </w:p>
    <w:p w14:paraId="78EFF4B2" w14:textId="5F06A933" w:rsidR="007F6784" w:rsidRPr="004C3C5A" w:rsidRDefault="007F6784">
      <w:pPr>
        <w:pStyle w:val="Recuodecorpodetexto2"/>
      </w:pPr>
      <w:r w:rsidRPr="004C3C5A">
        <w:t>correto preenchimento da contribuição</w:t>
      </w:r>
      <w:r w:rsidR="004A153F" w:rsidRPr="004C3C5A">
        <w:t xml:space="preserve"> - </w:t>
      </w:r>
      <w:r w:rsidRPr="004C3C5A">
        <w:t>Até 15 de fevereiro</w:t>
      </w:r>
      <w:r w:rsidR="00BE5785" w:rsidRPr="004C3C5A">
        <w:t>/20</w:t>
      </w:r>
      <w:r w:rsidR="00242564">
        <w:t>2</w:t>
      </w:r>
      <w:r w:rsidR="002834DA">
        <w:t>1</w:t>
      </w:r>
      <w:r w:rsidRPr="004C3C5A">
        <w:t>;</w:t>
      </w:r>
    </w:p>
    <w:p w14:paraId="288B4554" w14:textId="1A79F33D" w:rsidR="007F6784" w:rsidRPr="004C3C5A" w:rsidRDefault="00EA3999">
      <w:pPr>
        <w:pStyle w:val="Recuodecorpodetexto2"/>
        <w:ind w:left="1170" w:hanging="603"/>
      </w:pPr>
      <w:r w:rsidRPr="004C3C5A">
        <w:t>f</w:t>
      </w:r>
      <w:r w:rsidR="007F6784" w:rsidRPr="004C3C5A">
        <w:t>.2)  Enviar guias para todas as Inspetorias e escritórios  do CREA</w:t>
      </w:r>
      <w:r w:rsidR="00ED4D89" w:rsidRPr="004C3C5A">
        <w:t xml:space="preserve"> - </w:t>
      </w:r>
      <w:r w:rsidR="007F6784" w:rsidRPr="004C3C5A">
        <w:t>Até 15 de fevereiro</w:t>
      </w:r>
      <w:r w:rsidR="00BE5785" w:rsidRPr="004C3C5A">
        <w:t>/20</w:t>
      </w:r>
      <w:r w:rsidR="00242564">
        <w:t>2</w:t>
      </w:r>
      <w:r w:rsidR="002834DA">
        <w:t>1</w:t>
      </w:r>
      <w:r w:rsidR="007F6784" w:rsidRPr="004C3C5A">
        <w:t>;</w:t>
      </w:r>
    </w:p>
    <w:p w14:paraId="01EF7A51" w14:textId="529D5CED" w:rsidR="007F6784" w:rsidRPr="004C3C5A" w:rsidRDefault="00EA3999">
      <w:pPr>
        <w:pStyle w:val="Recuodecorpodetexto2"/>
      </w:pPr>
      <w:r w:rsidRPr="004C3C5A">
        <w:t>f</w:t>
      </w:r>
      <w:r w:rsidR="007F6784" w:rsidRPr="004C3C5A">
        <w:t>.3)  Enviar guias para todas as Delegacias do SENGE</w:t>
      </w:r>
      <w:r w:rsidR="004A153F" w:rsidRPr="004C3C5A">
        <w:t xml:space="preserve"> - </w:t>
      </w:r>
      <w:r w:rsidR="007F6784" w:rsidRPr="004C3C5A">
        <w:t>Até 10 de fevereiro</w:t>
      </w:r>
      <w:r w:rsidR="00BE5785" w:rsidRPr="004C3C5A">
        <w:t>/20</w:t>
      </w:r>
      <w:r w:rsidR="00242564">
        <w:t>2</w:t>
      </w:r>
      <w:r w:rsidR="002834DA">
        <w:t>1</w:t>
      </w:r>
      <w:r w:rsidR="007F6784" w:rsidRPr="004C3C5A">
        <w:t>;</w:t>
      </w:r>
    </w:p>
    <w:p w14:paraId="5B341DE3" w14:textId="77777777" w:rsidR="007F6784" w:rsidRPr="004C3C5A" w:rsidRDefault="00EA3999">
      <w:pPr>
        <w:pStyle w:val="Recuodecorpodetexto2"/>
      </w:pPr>
      <w:r w:rsidRPr="004C3C5A">
        <w:t>f</w:t>
      </w:r>
      <w:r w:rsidR="007F6784" w:rsidRPr="004C3C5A">
        <w:t>.4)  Enviar guias para as Associações de Engenheiros no</w:t>
      </w:r>
      <w:r w:rsidR="00ED4D89" w:rsidRPr="004C3C5A">
        <w:t xml:space="preserve"> Estado,  se  for  necessário - </w:t>
      </w:r>
    </w:p>
    <w:p w14:paraId="796B6A9A" w14:textId="03106F45" w:rsidR="007F6784" w:rsidRPr="004C3C5A" w:rsidRDefault="007F6784">
      <w:pPr>
        <w:pStyle w:val="Recuodecorpodetexto2"/>
      </w:pPr>
      <w:r w:rsidRPr="004C3C5A">
        <w:t>Até 10 de fevereiro</w:t>
      </w:r>
      <w:r w:rsidR="00BE5785" w:rsidRPr="004C3C5A">
        <w:t>/20</w:t>
      </w:r>
      <w:r w:rsidR="00242564">
        <w:t>2</w:t>
      </w:r>
      <w:r w:rsidR="002834DA">
        <w:t>1</w:t>
      </w:r>
      <w:r w:rsidRPr="004C3C5A">
        <w:t>;</w:t>
      </w:r>
    </w:p>
    <w:p w14:paraId="28E57E52" w14:textId="77777777" w:rsidR="007F6784" w:rsidRPr="004C3C5A" w:rsidRDefault="00EA3999">
      <w:pPr>
        <w:pStyle w:val="Recuodecorpodetexto2"/>
      </w:pPr>
      <w:r w:rsidRPr="004C3C5A">
        <w:t>f</w:t>
      </w:r>
      <w:r w:rsidR="007F6784" w:rsidRPr="004C3C5A">
        <w:t xml:space="preserve">.5)  Enviar  guias  para  as  maiores  empresas  (indústrias).   Neste caso o objetivo é </w:t>
      </w:r>
    </w:p>
    <w:p w14:paraId="072BEAAE" w14:textId="77777777" w:rsidR="007F6784" w:rsidRPr="004C3C5A" w:rsidRDefault="007F6784">
      <w:pPr>
        <w:pStyle w:val="Recuodecorpodetexto2"/>
      </w:pPr>
      <w:r w:rsidRPr="004C3C5A">
        <w:t xml:space="preserve">alcançar os profissionais sem registro no CREA-SC, mas que não querem </w:t>
      </w:r>
    </w:p>
    <w:p w14:paraId="3AD6D55A" w14:textId="393B0AA5" w:rsidR="007F6784" w:rsidRPr="004C3C5A" w:rsidRDefault="007F6784">
      <w:pPr>
        <w:pStyle w:val="Recuodecorpodetexto2"/>
      </w:pPr>
      <w:r w:rsidRPr="004C3C5A">
        <w:t>desconto de 01 (um) dia de salário</w:t>
      </w:r>
      <w:r w:rsidR="004A153F" w:rsidRPr="004C3C5A">
        <w:t xml:space="preserve"> - </w:t>
      </w:r>
      <w:r w:rsidRPr="004C3C5A">
        <w:t>Até 15 de fevereiro</w:t>
      </w:r>
      <w:r w:rsidR="000C398F" w:rsidRPr="004C3C5A">
        <w:t>/20</w:t>
      </w:r>
      <w:r w:rsidR="00242564">
        <w:t>2</w:t>
      </w:r>
      <w:r w:rsidR="002834DA">
        <w:t>1</w:t>
      </w:r>
      <w:r w:rsidRPr="004C3C5A">
        <w:t>;</w:t>
      </w:r>
    </w:p>
    <w:p w14:paraId="5EC3A3C0" w14:textId="77777777" w:rsidR="007F6784" w:rsidRPr="004C3C5A" w:rsidRDefault="00EA3999">
      <w:pPr>
        <w:pStyle w:val="Recuodecorpodetexto2"/>
      </w:pPr>
      <w:r w:rsidRPr="004C3C5A">
        <w:lastRenderedPageBreak/>
        <w:t>f</w:t>
      </w:r>
      <w:r w:rsidR="007F6784" w:rsidRPr="004C3C5A">
        <w:t xml:space="preserve">.6)  Recomendar  a  FNE  que  envie  correspondência  para   a   área   de   Recursos </w:t>
      </w:r>
    </w:p>
    <w:p w14:paraId="126DF696" w14:textId="77777777" w:rsidR="007F6784" w:rsidRPr="004C3C5A" w:rsidRDefault="007F6784">
      <w:pPr>
        <w:pStyle w:val="Recuodecorpodetexto2"/>
      </w:pPr>
      <w:r w:rsidRPr="004C3C5A">
        <w:t xml:space="preserve">        Humanos  da   Petrobrás    no   sentido   do   correto   recolhimento   atendendo </w:t>
      </w:r>
    </w:p>
    <w:p w14:paraId="1F99994F" w14:textId="56DBFB70" w:rsidR="007F6784" w:rsidRPr="004C3C5A" w:rsidRDefault="007F6784">
      <w:pPr>
        <w:pStyle w:val="Recuodecorpodetexto2"/>
      </w:pPr>
      <w:r w:rsidRPr="004C3C5A">
        <w:t>deliberação da AGE</w:t>
      </w:r>
      <w:r w:rsidR="004A153F" w:rsidRPr="004C3C5A">
        <w:t xml:space="preserve"> - </w:t>
      </w:r>
      <w:r w:rsidRPr="004C3C5A">
        <w:t>Até 15 de fevereiro</w:t>
      </w:r>
      <w:r w:rsidR="000C398F" w:rsidRPr="004C3C5A">
        <w:t>/</w:t>
      </w:r>
      <w:r w:rsidR="00BE5785" w:rsidRPr="004C3C5A">
        <w:t>20</w:t>
      </w:r>
      <w:r w:rsidR="00242564">
        <w:t>2</w:t>
      </w:r>
      <w:r w:rsidR="002834DA">
        <w:t>1</w:t>
      </w:r>
      <w:r w:rsidRPr="004C3C5A">
        <w:t>;</w:t>
      </w:r>
    </w:p>
    <w:p w14:paraId="629B23BE" w14:textId="77777777" w:rsidR="007F6784" w:rsidRPr="004C3C5A" w:rsidRDefault="00EA3999">
      <w:pPr>
        <w:pStyle w:val="Recuodecorpodetexto2"/>
      </w:pPr>
      <w:r w:rsidRPr="004C3C5A">
        <w:t>f</w:t>
      </w:r>
      <w:r w:rsidR="007F6784" w:rsidRPr="004C3C5A">
        <w:t xml:space="preserve">.7)  Enviar  carta  </w:t>
      </w:r>
      <w:r w:rsidR="00D14C2F" w:rsidRPr="004C3C5A">
        <w:t>a  todas  as  empresas</w:t>
      </w:r>
      <w:r w:rsidR="007F6784" w:rsidRPr="004C3C5A">
        <w:t xml:space="preserve">  do  Estado  informando  o valor da </w:t>
      </w:r>
    </w:p>
    <w:p w14:paraId="74B72B21" w14:textId="77777777" w:rsidR="007F6784" w:rsidRPr="004C3C5A" w:rsidRDefault="0077418C">
      <w:pPr>
        <w:pStyle w:val="Recuodecorpodetexto2"/>
      </w:pPr>
      <w:r w:rsidRPr="004C3C5A">
        <w:t xml:space="preserve">        GRCS 2019</w:t>
      </w:r>
      <w:r w:rsidR="007F6784" w:rsidRPr="004C3C5A">
        <w:t>,</w:t>
      </w:r>
      <w:r w:rsidRPr="004C3C5A">
        <w:t xml:space="preserve"> </w:t>
      </w:r>
      <w:r w:rsidR="007F6784" w:rsidRPr="004C3C5A">
        <w:t xml:space="preserve">solicitando  que  as  empresas   informem   aos </w:t>
      </w:r>
    </w:p>
    <w:p w14:paraId="31FE7B8A" w14:textId="77777777" w:rsidR="007F6784" w:rsidRPr="004C3C5A" w:rsidRDefault="007F6784">
      <w:pPr>
        <w:pStyle w:val="Recuodecorpodetexto2"/>
      </w:pPr>
      <w:r w:rsidRPr="004C3C5A">
        <w:t xml:space="preserve">        Engenheiros  que  </w:t>
      </w:r>
      <w:r w:rsidR="00D14C2F" w:rsidRPr="004C3C5A">
        <w:t>é</w:t>
      </w:r>
      <w:r w:rsidRPr="004C3C5A">
        <w:t xml:space="preserve">  o  S</w:t>
      </w:r>
      <w:r w:rsidR="00D14C2F" w:rsidRPr="004C3C5A">
        <w:t>ENGE-SC</w:t>
      </w:r>
      <w:r w:rsidRPr="004C3C5A">
        <w:t xml:space="preserve"> que dará a quitação do correto recolhimento </w:t>
      </w:r>
    </w:p>
    <w:p w14:paraId="0AD61C00" w14:textId="3C84A7DE" w:rsidR="007F6784" w:rsidRPr="004C3C5A" w:rsidRDefault="001F5AAB">
      <w:pPr>
        <w:pStyle w:val="Recuodecorpodetexto2"/>
      </w:pPr>
      <w:r w:rsidRPr="004C3C5A">
        <w:t xml:space="preserve">dessa GRCS </w:t>
      </w:r>
      <w:r w:rsidR="007F6784" w:rsidRPr="004C3C5A">
        <w:t>previsto em Lei</w:t>
      </w:r>
      <w:r w:rsidR="004A153F" w:rsidRPr="004C3C5A">
        <w:t xml:space="preserve"> - </w:t>
      </w:r>
      <w:r w:rsidR="007F6784" w:rsidRPr="004C3C5A">
        <w:t>Até 15 de fevereiro</w:t>
      </w:r>
      <w:r w:rsidR="000C398F" w:rsidRPr="004C3C5A">
        <w:t>/20</w:t>
      </w:r>
      <w:r w:rsidR="00242564">
        <w:t>2</w:t>
      </w:r>
      <w:r w:rsidR="002834DA">
        <w:t>1</w:t>
      </w:r>
      <w:r w:rsidR="007F6784" w:rsidRPr="004C3C5A">
        <w:t>;</w:t>
      </w:r>
    </w:p>
    <w:p w14:paraId="52FCEEAF" w14:textId="406214F6" w:rsidR="007F6784" w:rsidRPr="004C3C5A" w:rsidRDefault="00EA3999">
      <w:pPr>
        <w:pStyle w:val="Recuodecorpodetexto2"/>
        <w:ind w:left="1080" w:hanging="513"/>
      </w:pPr>
      <w:r w:rsidRPr="004C3C5A">
        <w:t>f</w:t>
      </w:r>
      <w:r w:rsidR="007F6784" w:rsidRPr="004C3C5A">
        <w:t>.8) Publicar Edital de aviso sobre a quitação, valor, dia de pagamento, etc, em jornal público</w:t>
      </w:r>
      <w:r w:rsidRPr="004C3C5A">
        <w:t xml:space="preserve"> </w:t>
      </w:r>
      <w:r w:rsidR="000C398F" w:rsidRPr="004C3C5A">
        <w:t>–</w:t>
      </w:r>
      <w:r w:rsidRPr="004C3C5A">
        <w:t xml:space="preserve"> </w:t>
      </w:r>
      <w:r w:rsidR="000C398F" w:rsidRPr="004C3C5A">
        <w:t>primeira quinzena de 20</w:t>
      </w:r>
      <w:r w:rsidR="00242564">
        <w:t>20</w:t>
      </w:r>
      <w:r w:rsidR="007F6784" w:rsidRPr="004C3C5A">
        <w:t>;</w:t>
      </w:r>
    </w:p>
    <w:p w14:paraId="4C5DA2BD" w14:textId="77777777" w:rsidR="007F6784" w:rsidRPr="004C3C5A" w:rsidRDefault="00EA3999">
      <w:pPr>
        <w:pStyle w:val="Recuodecorpodetexto2"/>
      </w:pPr>
      <w:r w:rsidRPr="004C3C5A">
        <w:t>f</w:t>
      </w:r>
      <w:r w:rsidR="007F6784" w:rsidRPr="004C3C5A">
        <w:t xml:space="preserve">.9)  Enviar correspondência para as maiores empresas  informando  o  procedimento </w:t>
      </w:r>
    </w:p>
    <w:p w14:paraId="3F390D78" w14:textId="60B80738" w:rsidR="007F6784" w:rsidRPr="004C3C5A" w:rsidRDefault="007F6784">
      <w:pPr>
        <w:pStyle w:val="Recuodecorpodetexto2"/>
      </w:pPr>
      <w:r w:rsidRPr="004C3C5A">
        <w:t>que devem adotar caso o profissional deixe de re</w:t>
      </w:r>
      <w:r w:rsidR="000A597F" w:rsidRPr="004C3C5A">
        <w:t>colher a Contribuição Sindical –Até     10 de março</w:t>
      </w:r>
      <w:r w:rsidR="00BF56DD" w:rsidRPr="004C3C5A">
        <w:t>/20</w:t>
      </w:r>
      <w:r w:rsidR="00242564">
        <w:t>2</w:t>
      </w:r>
      <w:r w:rsidR="002834DA">
        <w:t>1</w:t>
      </w:r>
      <w:r w:rsidRPr="004C3C5A">
        <w:t>;</w:t>
      </w:r>
    </w:p>
    <w:p w14:paraId="0AC68226" w14:textId="1F742414" w:rsidR="007F6784" w:rsidRDefault="000A597F">
      <w:pPr>
        <w:pStyle w:val="Recuodecorpodetexto2"/>
        <w:ind w:left="1080" w:hanging="513"/>
      </w:pPr>
      <w:r w:rsidRPr="004C3C5A">
        <w:t>f</w:t>
      </w:r>
      <w:r w:rsidR="007F6784" w:rsidRPr="004C3C5A">
        <w:t>.10) Publicar Edital de aviso sobre o desconto de um dia do salário para os profissionais que não efetuaram a quitação até o dia 2</w:t>
      </w:r>
      <w:r w:rsidR="005A112B" w:rsidRPr="004C3C5A">
        <w:t>8</w:t>
      </w:r>
      <w:r w:rsidR="007F6784" w:rsidRPr="004C3C5A">
        <w:t>/02</w:t>
      </w:r>
      <w:r w:rsidR="000C398F" w:rsidRPr="004C3C5A">
        <w:t>/</w:t>
      </w:r>
      <w:r w:rsidR="00242564">
        <w:t>2</w:t>
      </w:r>
      <w:r w:rsidR="002834DA">
        <w:t>1</w:t>
      </w:r>
      <w:r w:rsidR="007F6784" w:rsidRPr="004C3C5A">
        <w:t xml:space="preserve">, em jornal público </w:t>
      </w:r>
      <w:r w:rsidR="005C5238" w:rsidRPr="004C3C5A">
        <w:t>- de 15 a</w:t>
      </w:r>
      <w:r w:rsidR="007F6784" w:rsidRPr="004C3C5A">
        <w:t xml:space="preserve"> 20 de março.</w:t>
      </w:r>
    </w:p>
    <w:p w14:paraId="7C7B9F34" w14:textId="77777777" w:rsidR="005A112B" w:rsidRDefault="005A112B">
      <w:pPr>
        <w:jc w:val="center"/>
        <w:rPr>
          <w:b/>
          <w:bCs/>
        </w:rPr>
      </w:pPr>
    </w:p>
    <w:p w14:paraId="2D977EF5" w14:textId="77777777" w:rsidR="005A112B" w:rsidRDefault="005A112B">
      <w:pPr>
        <w:jc w:val="center"/>
        <w:rPr>
          <w:b/>
          <w:bCs/>
        </w:rPr>
      </w:pPr>
    </w:p>
    <w:p w14:paraId="27EE5A97" w14:textId="00E906A6" w:rsidR="007F6784" w:rsidRDefault="007F6784">
      <w:pPr>
        <w:jc w:val="center"/>
        <w:rPr>
          <w:b/>
          <w:bCs/>
        </w:rPr>
      </w:pPr>
      <w:r>
        <w:rPr>
          <w:b/>
          <w:bCs/>
        </w:rPr>
        <w:t xml:space="preserve">PROJETO </w:t>
      </w:r>
      <w:r w:rsidR="00FA7702">
        <w:rPr>
          <w:b/>
          <w:bCs/>
        </w:rPr>
        <w:t>3</w:t>
      </w:r>
      <w:r>
        <w:rPr>
          <w:b/>
          <w:bCs/>
        </w:rPr>
        <w:t>:  NEGOCIAÇÕES COLETIVAS</w:t>
      </w:r>
      <w:r w:rsidR="00717BD0">
        <w:rPr>
          <w:b/>
          <w:bCs/>
        </w:rPr>
        <w:t xml:space="preserve"> DE TRABALHO </w:t>
      </w:r>
      <w:r w:rsidR="00A04444">
        <w:rPr>
          <w:b/>
          <w:bCs/>
        </w:rPr>
        <w:t>20</w:t>
      </w:r>
      <w:r w:rsidR="00242564">
        <w:rPr>
          <w:b/>
          <w:bCs/>
        </w:rPr>
        <w:t>2</w:t>
      </w:r>
      <w:r w:rsidR="002834DA">
        <w:rPr>
          <w:b/>
          <w:bCs/>
        </w:rPr>
        <w:t>1</w:t>
      </w:r>
      <w:r w:rsidR="00A04444">
        <w:rPr>
          <w:b/>
          <w:bCs/>
        </w:rPr>
        <w:t>/20</w:t>
      </w:r>
      <w:r w:rsidR="00FA67B4">
        <w:rPr>
          <w:b/>
          <w:bCs/>
        </w:rPr>
        <w:t>2</w:t>
      </w:r>
      <w:r w:rsidR="002834DA">
        <w:rPr>
          <w:b/>
          <w:bCs/>
        </w:rPr>
        <w:t>2</w:t>
      </w:r>
    </w:p>
    <w:p w14:paraId="7E1627AC" w14:textId="77777777" w:rsidR="007F6784" w:rsidRDefault="007F6784">
      <w:pPr>
        <w:pStyle w:val="Recuodecorpodetexto2"/>
        <w:pBdr>
          <w:bottom w:val="single" w:sz="12" w:space="1" w:color="auto"/>
        </w:pBdr>
        <w:ind w:firstLine="0"/>
        <w:jc w:val="center"/>
        <w:rPr>
          <w:b/>
          <w:bCs/>
        </w:rPr>
      </w:pPr>
    </w:p>
    <w:p w14:paraId="32FCE300" w14:textId="77777777" w:rsidR="007F6784" w:rsidRDefault="007F6784">
      <w:pPr>
        <w:pStyle w:val="Recuodecorpodetexto2"/>
        <w:ind w:firstLine="0"/>
        <w:jc w:val="center"/>
        <w:rPr>
          <w:b/>
          <w:bCs/>
        </w:rPr>
      </w:pPr>
    </w:p>
    <w:p w14:paraId="2A9D5809" w14:textId="77777777" w:rsidR="007F6784" w:rsidRDefault="007F6784">
      <w:pPr>
        <w:pStyle w:val="Recuodecorpodetexto2"/>
        <w:ind w:firstLine="0"/>
      </w:pPr>
    </w:p>
    <w:p w14:paraId="71470D5C" w14:textId="77777777" w:rsidR="007F6784" w:rsidRDefault="007F6784">
      <w:pPr>
        <w:pStyle w:val="Recuodecorpodetexto2"/>
        <w:ind w:firstLine="1134"/>
      </w:pPr>
      <w:r>
        <w:t xml:space="preserve">Este projeto é considerado o “carro chefe” do Sindicato.  Assim sendo, a Diretoria </w:t>
      </w:r>
      <w:r w:rsidR="001B05CD">
        <w:t>vai continuar dando</w:t>
      </w:r>
      <w:r>
        <w:t xml:space="preserve"> ênfase a todas as fases de negociações abaixo que culmina com a assinatura de Acordos/Convenções Coletivas de Trabalho.</w:t>
      </w:r>
      <w:r w:rsidR="001B05CD">
        <w:t xml:space="preserve"> Para tanto o Senge</w:t>
      </w:r>
      <w:r w:rsidR="00A5164F">
        <w:t xml:space="preserve"> possui negociadores especializados com exper</w:t>
      </w:r>
      <w:r w:rsidR="001B05CD">
        <w:t>iência nesse tipo de negociação, que dura e ocupa o ano todo.</w:t>
      </w:r>
    </w:p>
    <w:p w14:paraId="4DD87630" w14:textId="77777777" w:rsidR="007F6784" w:rsidRDefault="007F6784">
      <w:pPr>
        <w:pStyle w:val="Recuodecorpodetexto2"/>
        <w:ind w:firstLine="0"/>
      </w:pPr>
    </w:p>
    <w:p w14:paraId="043ADB58" w14:textId="77777777" w:rsidR="007F6784" w:rsidRDefault="007F6784">
      <w:pPr>
        <w:pStyle w:val="Recuodecorpodetexto2"/>
        <w:ind w:firstLine="0"/>
      </w:pPr>
      <w:r>
        <w:rPr>
          <w:b/>
          <w:u w:val="single"/>
        </w:rPr>
        <w:t>Objetivo</w:t>
      </w:r>
      <w:r>
        <w:rPr>
          <w:b/>
        </w:rPr>
        <w:t>:</w:t>
      </w:r>
      <w:r>
        <w:t xml:space="preserve"> Firmar Convenções e Acordos</w:t>
      </w:r>
      <w:r w:rsidR="001B05CD">
        <w:t xml:space="preserve"> Coletivos de Trabalho</w:t>
      </w:r>
      <w:r>
        <w:t xml:space="preserve"> para </w:t>
      </w:r>
      <w:r w:rsidR="0068550D">
        <w:t>milhares de e</w:t>
      </w:r>
      <w:r>
        <w:t>ngenheiros, arquitetos e demais profissionais afins e empregados nos diversos setores da Engenharia do Estado.</w:t>
      </w:r>
    </w:p>
    <w:p w14:paraId="60FD7285" w14:textId="77777777" w:rsidR="007F6784" w:rsidRDefault="007F6784">
      <w:pPr>
        <w:pStyle w:val="Recuodecorpodetexto2"/>
        <w:ind w:firstLine="1418"/>
      </w:pPr>
    </w:p>
    <w:p w14:paraId="761F30F4" w14:textId="77777777" w:rsidR="00624247" w:rsidRDefault="007F6784">
      <w:pPr>
        <w:pStyle w:val="Recuodecorpodetexto2"/>
        <w:ind w:firstLine="0"/>
      </w:pPr>
      <w:r>
        <w:rPr>
          <w:b/>
          <w:u w:val="single"/>
        </w:rPr>
        <w:t>Fase 1</w:t>
      </w:r>
      <w:r>
        <w:rPr>
          <w:b/>
        </w:rPr>
        <w:t>:</w:t>
      </w:r>
      <w:r w:rsidR="001B05CD">
        <w:t xml:space="preserve">  Elaboração de</w:t>
      </w:r>
      <w:r>
        <w:t xml:space="preserve"> pré-pauta:  geralmente deve ser norteada por pautas de anos anteriores e atualização com base nas novidades</w:t>
      </w:r>
      <w:r w:rsidR="0068550D">
        <w:t xml:space="preserve"> e avanços</w:t>
      </w:r>
      <w:r>
        <w:t xml:space="preserve"> trabalhistas </w:t>
      </w:r>
      <w:r w:rsidR="0068550D">
        <w:t>no país</w:t>
      </w:r>
      <w:r>
        <w:t xml:space="preserve">. </w:t>
      </w:r>
    </w:p>
    <w:p w14:paraId="25A5FC46" w14:textId="77777777" w:rsidR="007F6784" w:rsidRDefault="007F6784">
      <w:pPr>
        <w:pStyle w:val="Recuodecorpodetexto2"/>
        <w:ind w:firstLine="0"/>
      </w:pPr>
    </w:p>
    <w:p w14:paraId="6BCBD82D" w14:textId="77777777" w:rsidR="007F6784" w:rsidRDefault="007F6784">
      <w:pPr>
        <w:pStyle w:val="Recuodecorpodetexto2"/>
        <w:ind w:firstLine="0"/>
      </w:pPr>
      <w:r>
        <w:rPr>
          <w:b/>
          <w:u w:val="single"/>
        </w:rPr>
        <w:t>Fase 2</w:t>
      </w:r>
      <w:r>
        <w:rPr>
          <w:b/>
        </w:rPr>
        <w:t>:</w:t>
      </w:r>
      <w:r>
        <w:t xml:space="preserve">  Distribuição da pré-pauta entre os profissionais  (sócios e não sócios)</w:t>
      </w:r>
      <w:r w:rsidR="001B05CD">
        <w:t xml:space="preserve"> nas várias empresas</w:t>
      </w:r>
      <w:r>
        <w:t xml:space="preserve"> para que formulem sugestões.</w:t>
      </w:r>
    </w:p>
    <w:p w14:paraId="063132E2" w14:textId="77777777" w:rsidR="007F6784" w:rsidRDefault="007F6784">
      <w:pPr>
        <w:pStyle w:val="Recuodecorpodetexto2"/>
        <w:ind w:firstLine="0"/>
        <w:rPr>
          <w:b/>
        </w:rPr>
      </w:pPr>
    </w:p>
    <w:p w14:paraId="2879B762" w14:textId="50CD28A2" w:rsidR="007F6784" w:rsidRDefault="007F6784">
      <w:pPr>
        <w:pStyle w:val="Recuodecorpodetexto2"/>
        <w:ind w:firstLine="0"/>
      </w:pPr>
      <w:r>
        <w:rPr>
          <w:b/>
          <w:u w:val="single"/>
        </w:rPr>
        <w:t>Fase 3</w:t>
      </w:r>
      <w:r>
        <w:rPr>
          <w:b/>
        </w:rPr>
        <w:t>:</w:t>
      </w:r>
      <w:r>
        <w:t xml:space="preserve">  </w:t>
      </w:r>
      <w:r w:rsidR="001B05CD">
        <w:t xml:space="preserve">Publicação e </w:t>
      </w:r>
      <w:r>
        <w:t>Divulgação da Assembl</w:t>
      </w:r>
      <w:r w:rsidR="005E2222">
        <w:t>e</w:t>
      </w:r>
      <w:r>
        <w:t>ia Geral Extraordinária (AGE) – para deliberação final da pauta a ser entregue ao Sindicato Patronal (Convenção) ou a Empresa (Acordo</w:t>
      </w:r>
      <w:r w:rsidR="001B05CD">
        <w:t>).</w:t>
      </w:r>
    </w:p>
    <w:p w14:paraId="607CF5AE" w14:textId="77777777" w:rsidR="007F6784" w:rsidRDefault="007F6784">
      <w:pPr>
        <w:pStyle w:val="Recuodecorpodetexto2"/>
        <w:ind w:firstLine="0"/>
        <w:rPr>
          <w:b/>
        </w:rPr>
      </w:pPr>
    </w:p>
    <w:p w14:paraId="34E9EE33" w14:textId="77777777" w:rsidR="007F6784" w:rsidRDefault="007F6784">
      <w:pPr>
        <w:pStyle w:val="Recuodecorpodetexto2"/>
        <w:ind w:firstLine="0"/>
      </w:pPr>
      <w:r>
        <w:rPr>
          <w:b/>
          <w:u w:val="single"/>
        </w:rPr>
        <w:t>Fase 4</w:t>
      </w:r>
      <w:r>
        <w:rPr>
          <w:b/>
        </w:rPr>
        <w:t>:</w:t>
      </w:r>
      <w:r>
        <w:t xml:space="preserve">  Entrega da pauta de reivindicação aprovada em AGE para a empresa ou Sindicato Patronal, de preferência 30 (trinta) dias antes da data base.</w:t>
      </w:r>
    </w:p>
    <w:p w14:paraId="0D63FA24" w14:textId="77777777" w:rsidR="007F6784" w:rsidRDefault="007F6784">
      <w:pPr>
        <w:pStyle w:val="Recuodecorpodetexto2"/>
        <w:ind w:firstLine="0"/>
      </w:pPr>
      <w:r>
        <w:t>Obs.:  Nessa fase deve-se marcar a data da primeira rodada de negociações.</w:t>
      </w:r>
    </w:p>
    <w:p w14:paraId="4F7FE1DD" w14:textId="77777777" w:rsidR="007F6784" w:rsidRDefault="007F6784">
      <w:pPr>
        <w:pStyle w:val="Recuodecorpodetexto2"/>
        <w:ind w:firstLine="0"/>
        <w:rPr>
          <w:b/>
        </w:rPr>
      </w:pPr>
    </w:p>
    <w:p w14:paraId="7808AA42" w14:textId="77777777" w:rsidR="007F6784" w:rsidRDefault="007F6784">
      <w:pPr>
        <w:pStyle w:val="Recuodecorpodetexto2"/>
        <w:ind w:firstLine="0"/>
      </w:pPr>
      <w:r>
        <w:rPr>
          <w:b/>
          <w:u w:val="single"/>
        </w:rPr>
        <w:t>Fase 5</w:t>
      </w:r>
      <w:r>
        <w:rPr>
          <w:b/>
        </w:rPr>
        <w:t>:</w:t>
      </w:r>
      <w:r>
        <w:t xml:space="preserve">  Na impossibilidade de fechamento de Acordo/Convenção antes da data base, marcar reunião de mediação na </w:t>
      </w:r>
      <w:r w:rsidR="001818CD">
        <w:t>SRTE</w:t>
      </w:r>
      <w:r>
        <w:t xml:space="preserve"> e entrar com protesto no Tribunal Regional do Trabalho - TRT, solicitando 30 (trinta) dias além da data base para entrar com Dissídio.</w:t>
      </w:r>
    </w:p>
    <w:p w14:paraId="7F78910C" w14:textId="77777777" w:rsidR="007F6784" w:rsidRDefault="007F6784">
      <w:pPr>
        <w:pStyle w:val="Recuodecorpodetexto2"/>
        <w:ind w:firstLine="0"/>
        <w:rPr>
          <w:b/>
        </w:rPr>
      </w:pPr>
    </w:p>
    <w:p w14:paraId="4F6168ED" w14:textId="77777777" w:rsidR="007F6784" w:rsidRDefault="007F6784">
      <w:pPr>
        <w:pStyle w:val="Recuodecorpodetexto2"/>
        <w:ind w:firstLine="0"/>
      </w:pPr>
      <w:r>
        <w:rPr>
          <w:b/>
          <w:u w:val="single"/>
        </w:rPr>
        <w:lastRenderedPageBreak/>
        <w:t>Fase 6</w:t>
      </w:r>
      <w:r>
        <w:rPr>
          <w:b/>
        </w:rPr>
        <w:t>:</w:t>
      </w:r>
      <w:r>
        <w:t xml:space="preserve">  Esgotados todos os esforços para fechamento de Acordo ou Convenção</w:t>
      </w:r>
      <w:r w:rsidR="001B05CD">
        <w:t>,</w:t>
      </w:r>
      <w:r>
        <w:t xml:space="preserve"> deve-se dar entrada no TRT que é também uma forma de buscar o fechamento de Acordos/Convenções antes de qualquer julgamento.</w:t>
      </w:r>
    </w:p>
    <w:p w14:paraId="670337C4" w14:textId="77777777" w:rsidR="007F6784" w:rsidRDefault="007F6784">
      <w:pPr>
        <w:pStyle w:val="Recuodecorpodetexto2"/>
        <w:ind w:firstLine="0"/>
        <w:rPr>
          <w:b/>
        </w:rPr>
      </w:pPr>
    </w:p>
    <w:p w14:paraId="017F5B15" w14:textId="77777777" w:rsidR="007F6784" w:rsidRDefault="007F6784">
      <w:pPr>
        <w:pStyle w:val="Recuodecorpodetexto2"/>
        <w:ind w:firstLine="0"/>
      </w:pPr>
      <w:r>
        <w:rPr>
          <w:b/>
          <w:u w:val="single"/>
        </w:rPr>
        <w:t>Fase 7</w:t>
      </w:r>
      <w:r>
        <w:rPr>
          <w:b/>
        </w:rPr>
        <w:t>:</w:t>
      </w:r>
      <w:r>
        <w:t xml:space="preserve">   a) Assinatura de Acordo/Convenção com registro na </w:t>
      </w:r>
      <w:r w:rsidR="001818CD">
        <w:t>SRTE</w:t>
      </w:r>
      <w:r>
        <w:t>, ou</w:t>
      </w:r>
    </w:p>
    <w:p w14:paraId="0DD5F84B" w14:textId="77777777" w:rsidR="007F6784" w:rsidRDefault="007F6784">
      <w:pPr>
        <w:pStyle w:val="Recuodecorpodetexto2"/>
        <w:ind w:firstLine="0"/>
      </w:pPr>
      <w:r>
        <w:t xml:space="preserve">               b) Julgamento pelo TRT.</w:t>
      </w:r>
    </w:p>
    <w:p w14:paraId="64A3098C" w14:textId="77777777" w:rsidR="007F6784" w:rsidRDefault="007F6784">
      <w:pPr>
        <w:pStyle w:val="Recuodecorpodetexto2"/>
        <w:ind w:firstLine="0"/>
        <w:rPr>
          <w:b/>
        </w:rPr>
      </w:pPr>
    </w:p>
    <w:p w14:paraId="5DB21CF5" w14:textId="77777777" w:rsidR="007F6784" w:rsidRDefault="007F6784">
      <w:pPr>
        <w:pStyle w:val="Recuodecorpodetexto2"/>
        <w:ind w:firstLine="0"/>
      </w:pPr>
      <w:r>
        <w:rPr>
          <w:b/>
          <w:u w:val="single"/>
        </w:rPr>
        <w:t>Fase 8</w:t>
      </w:r>
      <w:r>
        <w:rPr>
          <w:b/>
        </w:rPr>
        <w:t xml:space="preserve">: </w:t>
      </w:r>
      <w:r>
        <w:t>Imprimir e divulgar o resultado final à categoria para que ela acompanhe o cumprimento das cláusulas acordadas/convencionadas.</w:t>
      </w:r>
    </w:p>
    <w:p w14:paraId="150DC41D" w14:textId="77777777" w:rsidR="007F6784" w:rsidRDefault="007F6784">
      <w:pPr>
        <w:pStyle w:val="Recuodecorpodetexto2"/>
        <w:ind w:firstLine="0"/>
      </w:pPr>
    </w:p>
    <w:p w14:paraId="4C294F98" w14:textId="109A3DDF" w:rsidR="007F6784" w:rsidRDefault="007F6784">
      <w:pPr>
        <w:pStyle w:val="Recuodecorpodetexto2"/>
        <w:ind w:firstLine="993"/>
      </w:pPr>
      <w:r>
        <w:t>A</w:t>
      </w:r>
      <w:r w:rsidR="000A7B4A">
        <w:t>ba</w:t>
      </w:r>
      <w:r w:rsidR="00C92AAC">
        <w:t>i</w:t>
      </w:r>
      <w:r w:rsidR="000A7B4A">
        <w:t>xo</w:t>
      </w:r>
      <w:r>
        <w:t xml:space="preserve"> relacionamos as Empresas, Sindicatos Patronais</w:t>
      </w:r>
      <w:r w:rsidR="000A7B4A">
        <w:t xml:space="preserve"> das empresas e indústrias de SC,</w:t>
      </w:r>
      <w:r>
        <w:t xml:space="preserve"> com as </w:t>
      </w:r>
      <w:r w:rsidR="000A7B4A">
        <w:t xml:space="preserve">quais </w:t>
      </w:r>
      <w:r w:rsidR="00C92AAC">
        <w:t>o SENGE-SC</w:t>
      </w:r>
      <w:r w:rsidR="00C20B12">
        <w:t xml:space="preserve"> pretende</w:t>
      </w:r>
      <w:r w:rsidR="00C92AAC">
        <w:t xml:space="preserve"> realiza</w:t>
      </w:r>
      <w:r w:rsidR="00C20B12">
        <w:t>r</w:t>
      </w:r>
      <w:r w:rsidR="00C92AAC">
        <w:t xml:space="preserve"> os Acordos Coletivos e as C</w:t>
      </w:r>
      <w:r w:rsidR="00C20B12">
        <w:t>onvenções Coletivas de Trabalho em 20</w:t>
      </w:r>
      <w:r w:rsidR="00242564">
        <w:t>2</w:t>
      </w:r>
      <w:r w:rsidR="002834DA">
        <w:t>1</w:t>
      </w:r>
      <w:r w:rsidR="00C20B12">
        <w:t>.</w:t>
      </w:r>
    </w:p>
    <w:p w14:paraId="67DF69DC" w14:textId="77777777" w:rsidR="007F6784" w:rsidRDefault="007F6784">
      <w:pPr>
        <w:pStyle w:val="Recuodecorpodetexto2"/>
        <w:ind w:firstLine="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9214"/>
      </w:tblGrid>
      <w:tr w:rsidR="007F6784" w14:paraId="3BC4F094" w14:textId="77777777" w:rsidTr="004C3C5A">
        <w:tc>
          <w:tcPr>
            <w:tcW w:w="9284" w:type="dxa"/>
            <w:gridSpan w:val="2"/>
            <w:tcBorders>
              <w:top w:val="nil"/>
              <w:left w:val="nil"/>
              <w:bottom w:val="nil"/>
              <w:right w:val="nil"/>
            </w:tcBorders>
          </w:tcPr>
          <w:p w14:paraId="1351C2E7" w14:textId="3C0A0A80" w:rsidR="007F6784" w:rsidRDefault="00DF2827" w:rsidP="00242564">
            <w:pPr>
              <w:pStyle w:val="Recuodecorpodetexto2"/>
              <w:ind w:left="720" w:firstLine="0"/>
              <w:rPr>
                <w:b/>
                <w:bCs/>
              </w:rPr>
            </w:pPr>
            <w:r w:rsidRPr="00242564">
              <w:rPr>
                <w:b/>
                <w:bCs/>
                <w:u w:val="single"/>
              </w:rPr>
              <w:t xml:space="preserve">CONVENÇÕES COLETIVAS </w:t>
            </w:r>
            <w:r w:rsidR="002834DA">
              <w:rPr>
                <w:b/>
                <w:bCs/>
                <w:u w:val="single"/>
              </w:rPr>
              <w:t xml:space="preserve">DE TRABALHO </w:t>
            </w:r>
            <w:r w:rsidRPr="00242564">
              <w:rPr>
                <w:b/>
                <w:bCs/>
                <w:u w:val="single"/>
              </w:rPr>
              <w:t>20</w:t>
            </w:r>
            <w:r w:rsidR="00242564" w:rsidRPr="00242564">
              <w:rPr>
                <w:b/>
                <w:bCs/>
                <w:u w:val="single"/>
              </w:rPr>
              <w:t>2</w:t>
            </w:r>
            <w:r w:rsidR="002834DA">
              <w:rPr>
                <w:b/>
                <w:bCs/>
                <w:u w:val="single"/>
              </w:rPr>
              <w:t>1</w:t>
            </w:r>
            <w:r w:rsidR="00FA67B4" w:rsidRPr="00242564">
              <w:rPr>
                <w:b/>
                <w:bCs/>
                <w:u w:val="single"/>
              </w:rPr>
              <w:t>/202</w:t>
            </w:r>
            <w:r w:rsidR="002834DA">
              <w:rPr>
                <w:b/>
                <w:bCs/>
                <w:u w:val="single"/>
              </w:rPr>
              <w:t>2</w:t>
            </w:r>
            <w:r w:rsidR="00242564" w:rsidRPr="00242564">
              <w:rPr>
                <w:b/>
                <w:bCs/>
                <w:u w:val="single"/>
              </w:rPr>
              <w:t xml:space="preserve"> COM </w:t>
            </w:r>
            <w:r w:rsidR="009007F8" w:rsidRPr="009007F8">
              <w:rPr>
                <w:b/>
                <w:bCs/>
                <w:u w:val="single"/>
              </w:rPr>
              <w:t xml:space="preserve">SINDICATOS </w:t>
            </w:r>
            <w:r w:rsidR="007F6784" w:rsidRPr="009007F8">
              <w:rPr>
                <w:b/>
                <w:bCs/>
                <w:u w:val="single"/>
              </w:rPr>
              <w:t xml:space="preserve">PATRONAIS DAS INDÚSTRIAS </w:t>
            </w:r>
          </w:p>
          <w:p w14:paraId="42AED3D3" w14:textId="77777777" w:rsidR="007F6784" w:rsidRDefault="007F6784">
            <w:pPr>
              <w:pStyle w:val="Recuodecorpodetexto2"/>
              <w:ind w:firstLine="0"/>
              <w:jc w:val="center"/>
              <w:rPr>
                <w:b/>
                <w:bCs/>
              </w:rPr>
            </w:pPr>
          </w:p>
          <w:p w14:paraId="480114D0" w14:textId="77777777" w:rsidR="007F6784" w:rsidRDefault="007F6784">
            <w:pPr>
              <w:pStyle w:val="Corpodetexto"/>
              <w:rPr>
                <w:b w:val="0"/>
              </w:rPr>
            </w:pPr>
            <w:r>
              <w:rPr>
                <w:b w:val="0"/>
              </w:rPr>
              <w:t>Sindicato da Indústria da Construção Civil de Balneário Camboriu;</w:t>
            </w:r>
          </w:p>
          <w:p w14:paraId="6C8858E9" w14:textId="77777777" w:rsidR="007F6784" w:rsidRDefault="007F6784">
            <w:pPr>
              <w:jc w:val="both"/>
            </w:pPr>
            <w:r>
              <w:t>Sindicato das Indústrias da Construção e do Mobiliário de Criciúma;</w:t>
            </w:r>
          </w:p>
          <w:p w14:paraId="45C7CB52" w14:textId="77777777" w:rsidR="007F6784" w:rsidRDefault="007F6784">
            <w:pPr>
              <w:jc w:val="both"/>
            </w:pPr>
            <w:r>
              <w:t>Sindicato da Indústria da Construção Civil de Florianópolis;</w:t>
            </w:r>
          </w:p>
          <w:p w14:paraId="1CCFD931" w14:textId="77777777" w:rsidR="007F6784" w:rsidRDefault="007F6784">
            <w:pPr>
              <w:jc w:val="both"/>
            </w:pPr>
            <w:r>
              <w:t>Sindicato das Indústrias da Construção e do Mobiliário de Jaraguá do Sul;</w:t>
            </w:r>
          </w:p>
          <w:p w14:paraId="6CCBDC74" w14:textId="77777777" w:rsidR="007F6784" w:rsidRDefault="007F6784">
            <w:pPr>
              <w:ind w:firstLine="1"/>
              <w:jc w:val="both"/>
            </w:pPr>
            <w:r>
              <w:t>Sindicato das Indústrias da Construção e do Mobiliário de Blumenau; Sindicato das Indústrias da Construção Civil e Artefatos de Concreto Armado do Oeste de Santa Catarina;</w:t>
            </w:r>
          </w:p>
          <w:p w14:paraId="63D53C0F" w14:textId="77777777" w:rsidR="007F6784" w:rsidRDefault="007F6784">
            <w:pPr>
              <w:ind w:firstLine="1"/>
              <w:jc w:val="both"/>
            </w:pPr>
            <w:r>
              <w:t>Sindicato das Indústrias da Construção e do Mobiliário de Rio do Sul;</w:t>
            </w:r>
          </w:p>
          <w:p w14:paraId="066DF746" w14:textId="77777777" w:rsidR="007F6784" w:rsidRDefault="007F6784">
            <w:pPr>
              <w:ind w:firstLine="1"/>
              <w:jc w:val="both"/>
            </w:pPr>
            <w:r>
              <w:t>Sindicato das Indústrias da Construção e do Mobiliário de Lages;</w:t>
            </w:r>
          </w:p>
          <w:p w14:paraId="43B3FA84" w14:textId="77777777" w:rsidR="007F6784" w:rsidRDefault="007F6784">
            <w:pPr>
              <w:pStyle w:val="Recuodecorpodetexto"/>
              <w:ind w:firstLine="0"/>
            </w:pPr>
            <w:r>
              <w:t>Sindicato das Indústrias da Construção e do Mobiliário de Tubarão;</w:t>
            </w:r>
          </w:p>
          <w:p w14:paraId="6A9E7BBB" w14:textId="77777777" w:rsidR="007F6784" w:rsidRDefault="007F6784">
            <w:pPr>
              <w:pStyle w:val="Recuodecorpodetexto3"/>
            </w:pPr>
            <w:r>
              <w:t>Sindicato da Indústria de Extração e Pedreiras do Estado de Santa Catarina;</w:t>
            </w:r>
          </w:p>
          <w:p w14:paraId="5CFDB6B5" w14:textId="77777777" w:rsidR="007F6784" w:rsidRDefault="007F6784">
            <w:pPr>
              <w:ind w:firstLine="1"/>
              <w:jc w:val="both"/>
            </w:pPr>
            <w:r>
              <w:t>Sindicato das Indústrias de Fiação e Tecelagem de Brusque;</w:t>
            </w:r>
          </w:p>
          <w:p w14:paraId="0C572EAD" w14:textId="77777777" w:rsidR="007F6784" w:rsidRDefault="007F6784">
            <w:pPr>
              <w:pStyle w:val="Corpodetexto"/>
              <w:rPr>
                <w:b w:val="0"/>
              </w:rPr>
            </w:pPr>
            <w:r>
              <w:rPr>
                <w:b w:val="0"/>
              </w:rPr>
              <w:t>Sindicato das Indústrias Metalúrgicas, Mecânicas e do Material Elétrico de Blumenau;</w:t>
            </w:r>
          </w:p>
          <w:p w14:paraId="07A64C10" w14:textId="77777777" w:rsidR="007F6784" w:rsidRDefault="007F6784">
            <w:pPr>
              <w:jc w:val="both"/>
            </w:pPr>
            <w:r>
              <w:t>Sindicato das Indústrias Metalúrgicas, Mecânicas e do Material Elétrico de Brusque;</w:t>
            </w:r>
          </w:p>
          <w:p w14:paraId="11C0B18C" w14:textId="77777777" w:rsidR="007F6784" w:rsidRDefault="007F6784">
            <w:pPr>
              <w:ind w:firstLine="1"/>
              <w:jc w:val="both"/>
            </w:pPr>
            <w:r>
              <w:t>Sindicato das Indústrias de Vidros, Cristais e Espelhos, Cerâmica de Louça e Porcelana de Blumenau</w:t>
            </w:r>
          </w:p>
          <w:p w14:paraId="2867F006" w14:textId="77777777" w:rsidR="007F6784" w:rsidRDefault="007F6784">
            <w:pPr>
              <w:jc w:val="both"/>
            </w:pPr>
            <w:r>
              <w:t>Sindicato das Indústrias da Fiação e Tecelagem e do Vestuário de Blumenau;</w:t>
            </w:r>
          </w:p>
          <w:p w14:paraId="366FD771" w14:textId="77777777" w:rsidR="007F6784" w:rsidRDefault="007F6784">
            <w:pPr>
              <w:pStyle w:val="Recuodecorpodetexto"/>
              <w:ind w:firstLine="0"/>
            </w:pPr>
            <w:r>
              <w:t>Sindicato das Indústrias Metalúrgicas, Mecânicas e do Material Elétrico de Criciúma;</w:t>
            </w:r>
          </w:p>
          <w:p w14:paraId="7BA8EBE7" w14:textId="77777777" w:rsidR="007F6784" w:rsidRDefault="007F6784">
            <w:pPr>
              <w:ind w:firstLine="1"/>
              <w:jc w:val="both"/>
            </w:pPr>
            <w:r>
              <w:t>Sindicato das Indústrias Metalúrgicas e do Material Elétrico de Jaraguá do Sul;</w:t>
            </w:r>
          </w:p>
          <w:p w14:paraId="1A6F05AA" w14:textId="77777777" w:rsidR="007F6784" w:rsidRDefault="007F6784">
            <w:pPr>
              <w:ind w:firstLine="1"/>
              <w:jc w:val="both"/>
            </w:pPr>
            <w:r>
              <w:t>Sindicato das Indústrias Metalúrgicas e do Material Elétrico de Joinville;</w:t>
            </w:r>
          </w:p>
          <w:p w14:paraId="30391144" w14:textId="77777777" w:rsidR="007F6784" w:rsidRDefault="007F6784">
            <w:pPr>
              <w:ind w:firstLine="1"/>
              <w:jc w:val="both"/>
            </w:pPr>
            <w:r>
              <w:t>Sindicato das Indústrias Mecânicas de Joinville;</w:t>
            </w:r>
          </w:p>
          <w:p w14:paraId="1858349F" w14:textId="77777777" w:rsidR="007F6784" w:rsidRDefault="007F6784">
            <w:pPr>
              <w:pStyle w:val="Recuodecorpodetexto"/>
              <w:ind w:firstLine="0"/>
            </w:pPr>
            <w:r>
              <w:t>Sindicato das Indústrias Metalúrgicas, Mecânicas e do Material Elétrico de Rio do Sul;</w:t>
            </w:r>
          </w:p>
          <w:p w14:paraId="0AE78637" w14:textId="77777777" w:rsidR="007F6784" w:rsidRDefault="007F6784">
            <w:pPr>
              <w:ind w:firstLine="1"/>
              <w:jc w:val="both"/>
            </w:pPr>
            <w:r>
              <w:t>Sindicato das Indústrias Metalúrgicas, Mecânicas e do Material Elétrico de Timbó;</w:t>
            </w:r>
          </w:p>
          <w:p w14:paraId="6F14A646" w14:textId="77777777" w:rsidR="007F6784" w:rsidRDefault="007F6784">
            <w:pPr>
              <w:ind w:firstLine="1"/>
              <w:jc w:val="both"/>
            </w:pPr>
            <w:r>
              <w:t>Sindicato das Indústrias Metalúrgicas Mecânicas e do Material Elétrico de Tubarão;</w:t>
            </w:r>
          </w:p>
          <w:p w14:paraId="063BB169" w14:textId="77777777" w:rsidR="007F6784" w:rsidRDefault="007F6784">
            <w:pPr>
              <w:pStyle w:val="Recuodecorpodetexto"/>
              <w:ind w:firstLine="0"/>
            </w:pPr>
            <w:r>
              <w:t>Sindicato das Indústrias Metalúrgicas, Mecânicas, Material Elétrico de Florianópolis;</w:t>
            </w:r>
          </w:p>
          <w:p w14:paraId="3B11C4DD" w14:textId="77777777" w:rsidR="007F6784" w:rsidRDefault="007F6784">
            <w:pPr>
              <w:ind w:firstLine="1"/>
              <w:jc w:val="both"/>
            </w:pPr>
            <w:r>
              <w:t>Sindicato das Indústrias Metal, Mecânicas e Material Elétrico de Xanxerê;</w:t>
            </w:r>
          </w:p>
          <w:p w14:paraId="33BA2335" w14:textId="77777777" w:rsidR="007F6784" w:rsidRDefault="007F6784">
            <w:pPr>
              <w:ind w:firstLine="1"/>
              <w:jc w:val="both"/>
            </w:pPr>
            <w:r>
              <w:t>Sindicato das Indústrias de Metal, Mecânica e Material Elétrico de Chapecó;</w:t>
            </w:r>
          </w:p>
          <w:p w14:paraId="06E588B1" w14:textId="77777777" w:rsidR="007F6784" w:rsidRDefault="007F6784">
            <w:pPr>
              <w:ind w:firstLine="1"/>
              <w:jc w:val="both"/>
            </w:pPr>
            <w:r>
              <w:t>Sindicato das Indústrias de Cerâmica para Construção de Olaria de Criciúma;</w:t>
            </w:r>
          </w:p>
          <w:p w14:paraId="2EB99903" w14:textId="77777777" w:rsidR="007F6784" w:rsidRDefault="007F6784">
            <w:pPr>
              <w:pStyle w:val="Recuodecorpodetexto3"/>
            </w:pPr>
            <w:r>
              <w:t>Sindicato das Indústrias de Refrigeração, Aquecimento e Tratamento de Ar, de Compressores Herméticos para Refrigeração e de Artigos e Equipamentos Odontológicos, Médicos e Hospitalares de Joinville;</w:t>
            </w:r>
          </w:p>
          <w:p w14:paraId="212FD019" w14:textId="77777777" w:rsidR="007F6784" w:rsidRDefault="007F6784">
            <w:pPr>
              <w:ind w:firstLine="1"/>
              <w:jc w:val="both"/>
            </w:pPr>
            <w:r>
              <w:lastRenderedPageBreak/>
              <w:t>Sindicato das Indústrias de Fiação e Tecelagem de Joinville;</w:t>
            </w:r>
          </w:p>
          <w:p w14:paraId="424F17EA" w14:textId="77777777" w:rsidR="007F6784" w:rsidRDefault="007F6784">
            <w:pPr>
              <w:ind w:firstLine="1"/>
              <w:jc w:val="both"/>
            </w:pPr>
            <w:r>
              <w:t>Sindicato das Indústrias da Extração do Carvão do Estado de Santa Catarina;</w:t>
            </w:r>
          </w:p>
          <w:p w14:paraId="6F5534C3" w14:textId="77777777" w:rsidR="007F6784" w:rsidRDefault="007F6784">
            <w:pPr>
              <w:ind w:firstLine="1"/>
              <w:jc w:val="both"/>
            </w:pPr>
            <w:r>
              <w:t>Sindicato da Indústria de Material Plástico no Estado de Santa Catarina;</w:t>
            </w:r>
          </w:p>
          <w:p w14:paraId="32D604FE" w14:textId="77777777" w:rsidR="007F6784" w:rsidRDefault="007F6784">
            <w:pPr>
              <w:ind w:firstLine="1"/>
              <w:jc w:val="both"/>
            </w:pPr>
            <w:r>
              <w:t>Sindicato da Indústria da Informática no Estado de Santa Catarina;</w:t>
            </w:r>
          </w:p>
          <w:p w14:paraId="578A4A55" w14:textId="77777777" w:rsidR="007F6784" w:rsidRDefault="007F6784">
            <w:pPr>
              <w:ind w:firstLine="1"/>
              <w:jc w:val="both"/>
            </w:pPr>
            <w:r>
              <w:t>Sindicato das Indústrias de Cerâmica para Construção e de Olaria de Tubarão;</w:t>
            </w:r>
          </w:p>
          <w:p w14:paraId="6F527259" w14:textId="77777777" w:rsidR="007F6784" w:rsidRDefault="007F6784">
            <w:pPr>
              <w:pStyle w:val="Recuodecorpodetexto"/>
              <w:ind w:firstLine="0"/>
            </w:pPr>
            <w:r>
              <w:t>Sindicato da Indústria de Carnes e Derivados do Estado de Santa Catarina;</w:t>
            </w:r>
          </w:p>
          <w:p w14:paraId="48F9A782" w14:textId="77777777" w:rsidR="007F6784" w:rsidRDefault="007F6784">
            <w:pPr>
              <w:jc w:val="both"/>
            </w:pPr>
            <w:r>
              <w:t>Sindicato das Indústrias de Celulose e Papel de Santa Catarina;</w:t>
            </w:r>
          </w:p>
          <w:p w14:paraId="2C9C04B6" w14:textId="77777777" w:rsidR="00EC55E3" w:rsidRDefault="00EC55E3">
            <w:pPr>
              <w:jc w:val="both"/>
            </w:pPr>
            <w:r>
              <w:t xml:space="preserve">Federação das Indústrias no Estado de Santa Catarina – </w:t>
            </w:r>
            <w:r w:rsidRPr="00EC55E3">
              <w:rPr>
                <w:b/>
              </w:rPr>
              <w:t>FIESC</w:t>
            </w:r>
            <w:r>
              <w:t>;</w:t>
            </w:r>
          </w:p>
          <w:p w14:paraId="786D95D4" w14:textId="77777777" w:rsidR="007F6784" w:rsidRDefault="007F6784">
            <w:pPr>
              <w:jc w:val="both"/>
            </w:pPr>
            <w:r>
              <w:t>Fundação CERTI da UFSC;</w:t>
            </w:r>
          </w:p>
          <w:p w14:paraId="1F19CC72" w14:textId="77777777" w:rsidR="00EC55E3" w:rsidRDefault="00EC55E3">
            <w:pPr>
              <w:jc w:val="both"/>
              <w:rPr>
                <w:b/>
                <w:bCs/>
              </w:rPr>
            </w:pPr>
          </w:p>
        </w:tc>
      </w:tr>
      <w:tr w:rsidR="007F6784" w14:paraId="171FBA9C" w14:textId="77777777" w:rsidTr="004C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 w:type="dxa"/>
        </w:trPr>
        <w:tc>
          <w:tcPr>
            <w:tcW w:w="9214" w:type="dxa"/>
          </w:tcPr>
          <w:p w14:paraId="0D4E3C54" w14:textId="77777777" w:rsidR="007F6784" w:rsidRDefault="007F6784">
            <w:pPr>
              <w:pStyle w:val="Recuodecorpodetexto2"/>
              <w:ind w:firstLine="0"/>
              <w:jc w:val="center"/>
              <w:rPr>
                <w:b/>
                <w:bCs/>
              </w:rPr>
            </w:pPr>
          </w:p>
          <w:p w14:paraId="0D6D1ED6" w14:textId="77777777" w:rsidR="007F6784" w:rsidRDefault="007F6784">
            <w:pPr>
              <w:pStyle w:val="Recuodecorpodetexto2"/>
              <w:ind w:firstLine="0"/>
            </w:pPr>
            <w:r>
              <w:t xml:space="preserve">Sindicato Nacional das Empresas de Arquitetura e Engenharia Consultiva – </w:t>
            </w:r>
            <w:r w:rsidRPr="009F3D41">
              <w:rPr>
                <w:b/>
              </w:rPr>
              <w:t>SINAENCO</w:t>
            </w:r>
            <w:r w:rsidR="00A5164F" w:rsidRPr="009F3D41">
              <w:rPr>
                <w:b/>
              </w:rPr>
              <w:t>-SC</w:t>
            </w:r>
            <w:r>
              <w:t>;</w:t>
            </w:r>
          </w:p>
          <w:p w14:paraId="2E44B3B0" w14:textId="77777777" w:rsidR="007F6784" w:rsidRDefault="007F6784">
            <w:pPr>
              <w:pStyle w:val="Recuodecorpodetexto"/>
              <w:ind w:firstLine="0"/>
            </w:pPr>
            <w:r>
              <w:t xml:space="preserve">Sindicato da Indústria de Construção de Estradas, Pontes, Portos, Aeroportos, Barragens, Saneamento, Terraplanagem e Pavimentação do Estado de Santa Catarina – </w:t>
            </w:r>
            <w:r w:rsidRPr="009F3D41">
              <w:rPr>
                <w:b/>
              </w:rPr>
              <w:t>SICEPOT</w:t>
            </w:r>
            <w:r>
              <w:t>;</w:t>
            </w:r>
          </w:p>
          <w:p w14:paraId="1CAE2667" w14:textId="77777777" w:rsidR="007F6784" w:rsidRDefault="007F6784">
            <w:pPr>
              <w:pStyle w:val="Recuodecorpodetexto"/>
              <w:ind w:firstLine="0"/>
            </w:pPr>
            <w:r>
              <w:t xml:space="preserve">Sindicato das Indústrias de Saneamento e Obras de Santa Catarina – </w:t>
            </w:r>
            <w:r w:rsidRPr="009F3D41">
              <w:rPr>
                <w:b/>
              </w:rPr>
              <w:t>SINDESC</w:t>
            </w:r>
            <w:r>
              <w:t>;</w:t>
            </w:r>
          </w:p>
          <w:p w14:paraId="6004117C" w14:textId="77777777" w:rsidR="007F6784" w:rsidRDefault="007F6784">
            <w:pPr>
              <w:pStyle w:val="Recuodecorpodetexto"/>
              <w:ind w:firstLine="0"/>
              <w:rPr>
                <w:b/>
                <w:bCs/>
              </w:rPr>
            </w:pPr>
            <w:r>
              <w:t xml:space="preserve">Sindicato Nacional da Indústria de Máquinas – </w:t>
            </w:r>
            <w:r w:rsidRPr="009F3D41">
              <w:rPr>
                <w:b/>
              </w:rPr>
              <w:t>SINDIMAQ</w:t>
            </w:r>
          </w:p>
        </w:tc>
      </w:tr>
    </w:tbl>
    <w:p w14:paraId="3746B01D" w14:textId="77777777" w:rsidR="007F6784" w:rsidRDefault="007F6784">
      <w:pPr>
        <w:pStyle w:val="Recuodecorpodetexto2"/>
        <w:ind w:firstLine="0"/>
      </w:pPr>
    </w:p>
    <w:tbl>
      <w:tblPr>
        <w:tblW w:w="9284" w:type="dxa"/>
        <w:tblLayout w:type="fixed"/>
        <w:tblCellMar>
          <w:left w:w="70" w:type="dxa"/>
          <w:right w:w="70" w:type="dxa"/>
        </w:tblCellMar>
        <w:tblLook w:val="0000" w:firstRow="0" w:lastRow="0" w:firstColumn="0" w:lastColumn="0" w:noHBand="0" w:noVBand="0"/>
      </w:tblPr>
      <w:tblGrid>
        <w:gridCol w:w="9284"/>
      </w:tblGrid>
      <w:tr w:rsidR="007F6784" w14:paraId="60CE069E" w14:textId="77777777" w:rsidTr="0024122F">
        <w:tc>
          <w:tcPr>
            <w:tcW w:w="9284" w:type="dxa"/>
          </w:tcPr>
          <w:p w14:paraId="0C53D550" w14:textId="0203AD44" w:rsidR="007F6784" w:rsidRDefault="00C5546C">
            <w:pPr>
              <w:pStyle w:val="Recuodecorpodetexto2"/>
              <w:ind w:firstLine="0"/>
              <w:jc w:val="center"/>
              <w:rPr>
                <w:b/>
                <w:bCs/>
                <w:u w:val="single"/>
              </w:rPr>
            </w:pPr>
            <w:r w:rsidRPr="00242564">
              <w:rPr>
                <w:b/>
                <w:bCs/>
                <w:u w:val="single"/>
              </w:rPr>
              <w:t xml:space="preserve">ACORDOS COLETIVOS </w:t>
            </w:r>
            <w:r w:rsidR="002834DA">
              <w:rPr>
                <w:b/>
                <w:bCs/>
                <w:u w:val="single"/>
              </w:rPr>
              <w:t xml:space="preserve">DE TRABALHO </w:t>
            </w:r>
            <w:r w:rsidRPr="00242564">
              <w:rPr>
                <w:b/>
                <w:bCs/>
                <w:u w:val="single"/>
              </w:rPr>
              <w:t>20</w:t>
            </w:r>
            <w:r w:rsidR="002834DA">
              <w:rPr>
                <w:b/>
                <w:bCs/>
                <w:u w:val="single"/>
              </w:rPr>
              <w:t>21</w:t>
            </w:r>
            <w:r w:rsidRPr="00242564">
              <w:rPr>
                <w:b/>
                <w:bCs/>
                <w:u w:val="single"/>
              </w:rPr>
              <w:t>/20</w:t>
            </w:r>
            <w:r w:rsidR="00FA67B4" w:rsidRPr="00242564">
              <w:rPr>
                <w:b/>
                <w:bCs/>
                <w:u w:val="single"/>
              </w:rPr>
              <w:t>2</w:t>
            </w:r>
            <w:r w:rsidR="002834DA">
              <w:rPr>
                <w:b/>
                <w:bCs/>
                <w:u w:val="single"/>
              </w:rPr>
              <w:t>2</w:t>
            </w:r>
            <w:r w:rsidR="00242564" w:rsidRPr="00242564">
              <w:rPr>
                <w:b/>
                <w:bCs/>
                <w:u w:val="single"/>
              </w:rPr>
              <w:t xml:space="preserve"> COM </w:t>
            </w:r>
            <w:r w:rsidR="00DF7663">
              <w:rPr>
                <w:b/>
                <w:bCs/>
                <w:u w:val="single"/>
              </w:rPr>
              <w:t xml:space="preserve">EMPRESAS E </w:t>
            </w:r>
            <w:r w:rsidR="0024122F">
              <w:rPr>
                <w:b/>
                <w:bCs/>
                <w:u w:val="single"/>
              </w:rPr>
              <w:t>ORGÃOS</w:t>
            </w:r>
            <w:r w:rsidR="004C3C5A">
              <w:rPr>
                <w:b/>
                <w:bCs/>
                <w:u w:val="single"/>
              </w:rPr>
              <w:t xml:space="preserve"> PÚBLICOS</w:t>
            </w:r>
          </w:p>
          <w:p w14:paraId="072B21CD" w14:textId="77777777" w:rsidR="000D5A3B" w:rsidRPr="009E515A" w:rsidRDefault="000D5A3B">
            <w:pPr>
              <w:pStyle w:val="Recuodecorpodetexto2"/>
              <w:ind w:firstLine="0"/>
              <w:jc w:val="center"/>
              <w:rPr>
                <w:b/>
                <w:bCs/>
                <w:u w:val="single"/>
              </w:rPr>
            </w:pPr>
          </w:p>
          <w:p w14:paraId="1CBC70BE" w14:textId="77777777" w:rsidR="007B4063" w:rsidRDefault="007B4063" w:rsidP="0040160A">
            <w:pPr>
              <w:pStyle w:val="Recuodecorpodetexto2"/>
              <w:numPr>
                <w:ilvl w:val="0"/>
                <w:numId w:val="13"/>
              </w:numPr>
            </w:pPr>
            <w:r>
              <w:t>CLÊ BRASIL(*)</w:t>
            </w:r>
          </w:p>
          <w:p w14:paraId="043DF681" w14:textId="77777777" w:rsidR="00980348" w:rsidRDefault="009E515A" w:rsidP="0040160A">
            <w:pPr>
              <w:pStyle w:val="Recuodecorpodetexto2"/>
              <w:numPr>
                <w:ilvl w:val="0"/>
                <w:numId w:val="13"/>
              </w:numPr>
            </w:pPr>
            <w:r>
              <w:t xml:space="preserve">CASAN - </w:t>
            </w:r>
            <w:r w:rsidR="007F6784">
              <w:t>Companhia Catarinense de Água</w:t>
            </w:r>
            <w:r>
              <w:t xml:space="preserve">s e Saneamento </w:t>
            </w:r>
            <w:r w:rsidR="007F6784">
              <w:t>(*)</w:t>
            </w:r>
          </w:p>
          <w:p w14:paraId="58265F4B" w14:textId="77777777" w:rsidR="001531DC" w:rsidRDefault="001531DC" w:rsidP="0040160A">
            <w:pPr>
              <w:pStyle w:val="Recuodecorpodetexto2"/>
              <w:numPr>
                <w:ilvl w:val="0"/>
                <w:numId w:val="13"/>
              </w:numPr>
            </w:pPr>
            <w:r>
              <w:t>ELETROSUL - Empresa Transmissora de Energia Elétrica do Sul do Brasil (*)</w:t>
            </w:r>
          </w:p>
          <w:p w14:paraId="5322B56F" w14:textId="77777777" w:rsidR="00A628A3" w:rsidRDefault="00A628A3" w:rsidP="0040160A">
            <w:pPr>
              <w:pStyle w:val="Recuodecorpodetexto2"/>
              <w:numPr>
                <w:ilvl w:val="0"/>
                <w:numId w:val="13"/>
              </w:numPr>
            </w:pPr>
            <w:r>
              <w:t>COMPANHIA ÁGUAS DE JOINVILLE</w:t>
            </w:r>
          </w:p>
          <w:p w14:paraId="75974075" w14:textId="77777777" w:rsidR="001531DC" w:rsidRDefault="001531DC" w:rsidP="0040160A">
            <w:pPr>
              <w:pStyle w:val="Recuodecorpodetexto2"/>
              <w:numPr>
                <w:ilvl w:val="0"/>
                <w:numId w:val="13"/>
              </w:numPr>
            </w:pPr>
            <w:r>
              <w:t>EPAGRI</w:t>
            </w:r>
          </w:p>
          <w:p w14:paraId="4690C03D" w14:textId="77777777" w:rsidR="001531DC" w:rsidRDefault="001531DC" w:rsidP="0040160A">
            <w:pPr>
              <w:pStyle w:val="Recuodecorpodetexto2"/>
              <w:numPr>
                <w:ilvl w:val="0"/>
                <w:numId w:val="13"/>
              </w:numPr>
            </w:pPr>
            <w:r>
              <w:t>CIDASC</w:t>
            </w:r>
          </w:p>
          <w:p w14:paraId="3A2BC831" w14:textId="77777777" w:rsidR="00546FD4" w:rsidRDefault="00546FD4" w:rsidP="0040160A">
            <w:pPr>
              <w:pStyle w:val="Recuodecorpodetexto2"/>
              <w:numPr>
                <w:ilvl w:val="0"/>
                <w:numId w:val="13"/>
              </w:numPr>
            </w:pPr>
            <w:r>
              <w:t>SCPAR (*)</w:t>
            </w:r>
          </w:p>
          <w:p w14:paraId="3CABC616" w14:textId="77777777" w:rsidR="00546FD4" w:rsidRDefault="00546FD4" w:rsidP="0040160A">
            <w:pPr>
              <w:pStyle w:val="Recuodecorpodetexto2"/>
              <w:numPr>
                <w:ilvl w:val="0"/>
                <w:numId w:val="13"/>
              </w:numPr>
            </w:pPr>
            <w:r>
              <w:t>FORÇA E LUZ</w:t>
            </w:r>
          </w:p>
          <w:p w14:paraId="24DAFC02" w14:textId="77777777" w:rsidR="00546FD4" w:rsidRDefault="00546FD4" w:rsidP="0040160A">
            <w:pPr>
              <w:pStyle w:val="Recuodecorpodetexto2"/>
              <w:numPr>
                <w:ilvl w:val="0"/>
                <w:numId w:val="13"/>
              </w:numPr>
            </w:pPr>
            <w:r>
              <w:t>CREA-SC (*)</w:t>
            </w:r>
          </w:p>
          <w:p w14:paraId="00028D2E" w14:textId="77777777" w:rsidR="00546FD4" w:rsidRDefault="00546FD4" w:rsidP="0040160A">
            <w:pPr>
              <w:pStyle w:val="Recuodecorpodetexto2"/>
              <w:numPr>
                <w:ilvl w:val="0"/>
                <w:numId w:val="13"/>
              </w:numPr>
            </w:pPr>
            <w:r>
              <w:t>SC PORTO DE IMBITUBA (*)</w:t>
            </w:r>
          </w:p>
          <w:p w14:paraId="7CEED6E1" w14:textId="77777777" w:rsidR="003F50AD" w:rsidRDefault="003F50AD" w:rsidP="0040160A">
            <w:pPr>
              <w:pStyle w:val="Recuodecorpodetexto2"/>
              <w:numPr>
                <w:ilvl w:val="0"/>
                <w:numId w:val="13"/>
              </w:numPr>
            </w:pPr>
            <w:r>
              <w:t>ESSS</w:t>
            </w:r>
          </w:p>
          <w:p w14:paraId="71B66647" w14:textId="77777777" w:rsidR="009E29B2" w:rsidRDefault="009E29B2" w:rsidP="0040160A">
            <w:pPr>
              <w:pStyle w:val="Recuodecorpodetexto2"/>
              <w:numPr>
                <w:ilvl w:val="0"/>
                <w:numId w:val="13"/>
              </w:numPr>
            </w:pPr>
            <w:r>
              <w:t>STATKRAFT</w:t>
            </w:r>
          </w:p>
          <w:p w14:paraId="7D7EB92F" w14:textId="77777777" w:rsidR="00F111FF" w:rsidRDefault="00F111FF" w:rsidP="0040160A">
            <w:pPr>
              <w:pStyle w:val="Recuodecorpodetexto2"/>
              <w:numPr>
                <w:ilvl w:val="0"/>
                <w:numId w:val="13"/>
              </w:numPr>
            </w:pPr>
            <w:r>
              <w:t>SC GÁS (*)</w:t>
            </w:r>
          </w:p>
          <w:p w14:paraId="019348F9" w14:textId="77777777" w:rsidR="00D600A7" w:rsidRDefault="00D600A7" w:rsidP="0040160A">
            <w:pPr>
              <w:pStyle w:val="Recuodecorpodetexto2"/>
              <w:numPr>
                <w:ilvl w:val="0"/>
                <w:numId w:val="13"/>
              </w:numPr>
            </w:pPr>
            <w:r>
              <w:t>ONS - Operador Nacional do Sistema (*)</w:t>
            </w:r>
          </w:p>
          <w:p w14:paraId="0A63268B" w14:textId="77777777" w:rsidR="00D600A7" w:rsidRDefault="00D600A7" w:rsidP="0040160A">
            <w:pPr>
              <w:pStyle w:val="Recuodecorpodetexto2"/>
              <w:numPr>
                <w:ilvl w:val="0"/>
                <w:numId w:val="13"/>
              </w:numPr>
            </w:pPr>
            <w:r>
              <w:t>CELESC - Centrais Elétricas de Santa Catarina (*)</w:t>
            </w:r>
          </w:p>
          <w:p w14:paraId="18CA4AD0" w14:textId="77777777" w:rsidR="007F6784" w:rsidRDefault="00A04444" w:rsidP="0040160A">
            <w:pPr>
              <w:pStyle w:val="Recuodecorpodetexto2"/>
              <w:numPr>
                <w:ilvl w:val="0"/>
                <w:numId w:val="13"/>
              </w:numPr>
            </w:pPr>
            <w:r>
              <w:t>ENGIE</w:t>
            </w:r>
            <w:r w:rsidR="007F6784">
              <w:t xml:space="preserve"> (*)</w:t>
            </w:r>
          </w:p>
          <w:p w14:paraId="23A4C1E7" w14:textId="77777777" w:rsidR="00D600A7" w:rsidRDefault="00D600A7" w:rsidP="0040160A">
            <w:pPr>
              <w:pStyle w:val="Recuodecorpodetexto2"/>
              <w:numPr>
                <w:ilvl w:val="0"/>
                <w:numId w:val="13"/>
              </w:numPr>
            </w:pPr>
            <w:r>
              <w:t>ENGIE SOLAR (*)</w:t>
            </w:r>
          </w:p>
          <w:p w14:paraId="02AF7CD2" w14:textId="77777777" w:rsidR="007F6784" w:rsidRDefault="007F6784">
            <w:pPr>
              <w:pStyle w:val="Recuodecorpodetexto2"/>
              <w:ind w:firstLine="0"/>
            </w:pPr>
          </w:p>
          <w:p w14:paraId="21544178" w14:textId="77777777" w:rsidR="00A628A3" w:rsidRDefault="00A628A3">
            <w:pPr>
              <w:pStyle w:val="Recuodecorpodetexto2"/>
              <w:ind w:firstLine="0"/>
            </w:pPr>
          </w:p>
          <w:p w14:paraId="38606B21" w14:textId="77777777" w:rsidR="00DC0043" w:rsidRDefault="00DC0043" w:rsidP="0040160A">
            <w:pPr>
              <w:pStyle w:val="Recuodecorpodetexto2"/>
              <w:numPr>
                <w:ilvl w:val="0"/>
                <w:numId w:val="13"/>
              </w:numPr>
            </w:pPr>
            <w:r>
              <w:t>ESTELAR ENGENHARIA</w:t>
            </w:r>
          </w:p>
          <w:p w14:paraId="65FAB19B" w14:textId="77777777" w:rsidR="00C2420F" w:rsidRDefault="006009F7" w:rsidP="0040160A">
            <w:pPr>
              <w:pStyle w:val="Recuodecorpodetexto2"/>
              <w:numPr>
                <w:ilvl w:val="0"/>
                <w:numId w:val="13"/>
              </w:numPr>
            </w:pPr>
            <w:r>
              <w:t>LEME ENGENHARIA</w:t>
            </w:r>
          </w:p>
          <w:p w14:paraId="5D7C7CF2" w14:textId="77777777" w:rsidR="00C2420F" w:rsidRDefault="006009F7" w:rsidP="0040160A">
            <w:pPr>
              <w:pStyle w:val="Recuodecorpodetexto2"/>
              <w:numPr>
                <w:ilvl w:val="0"/>
                <w:numId w:val="13"/>
              </w:numPr>
            </w:pPr>
            <w:r>
              <w:t>MPB ENGENHARIA</w:t>
            </w:r>
          </w:p>
          <w:p w14:paraId="0BD23080" w14:textId="77777777" w:rsidR="004507FB" w:rsidRDefault="006009F7" w:rsidP="0040160A">
            <w:pPr>
              <w:pStyle w:val="Recuodecorpodetexto2"/>
              <w:numPr>
                <w:ilvl w:val="0"/>
                <w:numId w:val="13"/>
              </w:numPr>
            </w:pPr>
            <w:r>
              <w:t>IGUATEMI</w:t>
            </w:r>
          </w:p>
          <w:p w14:paraId="199B5726" w14:textId="77777777" w:rsidR="004507FB" w:rsidRDefault="0016658D" w:rsidP="0040160A">
            <w:pPr>
              <w:pStyle w:val="Recuodecorpodetexto2"/>
              <w:numPr>
                <w:ilvl w:val="0"/>
                <w:numId w:val="13"/>
              </w:numPr>
            </w:pPr>
            <w:r>
              <w:t>SOTEPA</w:t>
            </w:r>
          </w:p>
          <w:p w14:paraId="776B0C91" w14:textId="77777777" w:rsidR="009174EC" w:rsidRDefault="009174EC" w:rsidP="0040160A">
            <w:pPr>
              <w:pStyle w:val="Recuodecorpodetexto2"/>
              <w:numPr>
                <w:ilvl w:val="0"/>
                <w:numId w:val="13"/>
              </w:numPr>
            </w:pPr>
            <w:r>
              <w:t>VEOLIA</w:t>
            </w:r>
          </w:p>
        </w:tc>
      </w:tr>
    </w:tbl>
    <w:p w14:paraId="5AE0C39F" w14:textId="77777777" w:rsidR="007F6784" w:rsidRDefault="007F6784">
      <w:pPr>
        <w:pStyle w:val="Recuodecorpodetexto2"/>
        <w:ind w:firstLine="0"/>
      </w:pPr>
    </w:p>
    <w:p w14:paraId="7BBD9E00" w14:textId="77777777" w:rsidR="007F6784" w:rsidRDefault="000D5A3B">
      <w:pPr>
        <w:pStyle w:val="Recuodecorpodetexto2"/>
        <w:ind w:firstLine="0"/>
      </w:pPr>
      <w:r>
        <w:lastRenderedPageBreak/>
        <w:t>(*)</w:t>
      </w:r>
      <w:r w:rsidR="002A2116">
        <w:t xml:space="preserve"> </w:t>
      </w:r>
      <w:r w:rsidR="007F6784">
        <w:t>Negociações estabelecidas através da Intersindical de Nível Médio e Universitário (Engenheiros – SENGE-SC, Economistas – SINDECON, Contabilistas – SINCOPOLIS, Administradores – SAESC</w:t>
      </w:r>
      <w:r w:rsidR="00702BCA">
        <w:t>,</w:t>
      </w:r>
      <w:r w:rsidR="007F6784">
        <w:t xml:space="preserve"> Técnicos Industriais – SINTEC</w:t>
      </w:r>
      <w:r w:rsidR="00702BCA">
        <w:t xml:space="preserve"> e Bioquímicos - SINDFAR</w:t>
      </w:r>
      <w:r w:rsidR="007F6784">
        <w:t>)</w:t>
      </w:r>
    </w:p>
    <w:p w14:paraId="34634DC7" w14:textId="77777777" w:rsidR="007F6784" w:rsidRDefault="007F6784">
      <w:pPr>
        <w:pStyle w:val="Recuodecorpodetexto2"/>
        <w:ind w:firstLine="0"/>
      </w:pPr>
    </w:p>
    <w:p w14:paraId="60AB94CC" w14:textId="77777777" w:rsidR="007F6784" w:rsidRDefault="007F6784">
      <w:pPr>
        <w:pStyle w:val="Recuodecorpodetexto2"/>
        <w:ind w:firstLine="0"/>
      </w:pPr>
      <w:r>
        <w:rPr>
          <w:b/>
          <w:u w:val="single"/>
        </w:rPr>
        <w:t>Entidades Parceiras</w:t>
      </w:r>
      <w:r>
        <w:rPr>
          <w:b/>
        </w:rPr>
        <w:t>:</w:t>
      </w:r>
      <w:r w:rsidR="00836D08">
        <w:rPr>
          <w:b/>
        </w:rPr>
        <w:t xml:space="preserve"> </w:t>
      </w:r>
      <w:r>
        <w:t>SAESC, SINDECON, SINTEC, SINCÓPOLIS</w:t>
      </w:r>
      <w:r w:rsidR="00702BCA">
        <w:t>, SINDFAR</w:t>
      </w:r>
      <w:r w:rsidR="00836D08">
        <w:t>, SINDALEX</w:t>
      </w:r>
      <w:r>
        <w:t xml:space="preserve"> e FNE</w:t>
      </w:r>
      <w:r w:rsidR="00836D08">
        <w:t>.</w:t>
      </w:r>
    </w:p>
    <w:p w14:paraId="31783738" w14:textId="77777777" w:rsidR="007E2DD9" w:rsidRDefault="007E2DD9">
      <w:pPr>
        <w:jc w:val="center"/>
        <w:rPr>
          <w:b/>
        </w:rPr>
      </w:pPr>
    </w:p>
    <w:p w14:paraId="6BEB2267" w14:textId="77777777" w:rsidR="007F6784" w:rsidRDefault="007F6784">
      <w:pPr>
        <w:jc w:val="center"/>
        <w:rPr>
          <w:b/>
        </w:rPr>
      </w:pPr>
      <w:r>
        <w:rPr>
          <w:b/>
        </w:rPr>
        <w:t xml:space="preserve">PROJETO </w:t>
      </w:r>
      <w:r w:rsidR="00FA7702">
        <w:rPr>
          <w:b/>
        </w:rPr>
        <w:t>4</w:t>
      </w:r>
      <w:r>
        <w:rPr>
          <w:b/>
        </w:rPr>
        <w:t>:  MEDIAÇÕES TRABALHISTAS</w:t>
      </w:r>
    </w:p>
    <w:p w14:paraId="3693B910" w14:textId="77777777" w:rsidR="007F6784" w:rsidRDefault="007F6784">
      <w:pPr>
        <w:pBdr>
          <w:bottom w:val="single" w:sz="12" w:space="1" w:color="auto"/>
        </w:pBdr>
        <w:jc w:val="center"/>
        <w:rPr>
          <w:b/>
        </w:rPr>
      </w:pPr>
    </w:p>
    <w:p w14:paraId="5C2F672A" w14:textId="77777777" w:rsidR="007F6784" w:rsidRDefault="007F6784">
      <w:pPr>
        <w:jc w:val="center"/>
        <w:rPr>
          <w:b/>
        </w:rPr>
      </w:pPr>
    </w:p>
    <w:p w14:paraId="2195939F" w14:textId="77777777" w:rsidR="007F6784" w:rsidRDefault="007F6784">
      <w:pPr>
        <w:jc w:val="center"/>
        <w:rPr>
          <w:b/>
        </w:rPr>
      </w:pPr>
    </w:p>
    <w:p w14:paraId="024CFAAE" w14:textId="77777777" w:rsidR="007F6784" w:rsidRDefault="007F6784">
      <w:pPr>
        <w:pStyle w:val="Corpodetexto2"/>
        <w:ind w:firstLine="1134"/>
      </w:pPr>
      <w:r>
        <w:t>No dia-a-dia d</w:t>
      </w:r>
      <w:r w:rsidR="00710A8F">
        <w:t>a entidade</w:t>
      </w:r>
      <w:r>
        <w:t xml:space="preserve"> temos notado muita desinformação por parte dos engenheiros e arquitetos catarinenses, principalmente com relação à parte trabalhista e contratual, o que tem gerado muitos problemas tanto para eles profissionais como para os seus clientes contratados ou seus empregadores.</w:t>
      </w:r>
    </w:p>
    <w:p w14:paraId="5E39965D" w14:textId="77777777" w:rsidR="007F6784" w:rsidRDefault="007F6784">
      <w:pPr>
        <w:pStyle w:val="Corpodetexto2"/>
        <w:ind w:firstLine="1134"/>
      </w:pPr>
    </w:p>
    <w:p w14:paraId="624A4D9E" w14:textId="77777777" w:rsidR="007F6784" w:rsidRDefault="007F6784">
      <w:pPr>
        <w:pStyle w:val="Corpodetexto2"/>
        <w:ind w:firstLine="1134"/>
      </w:pPr>
      <w:r>
        <w:t>Para equacionar esses problemas, o SENGE tem utilizado a técnica da Mediação Trabalhista que resulta em resultados positivos para ambas as partes.</w:t>
      </w:r>
    </w:p>
    <w:p w14:paraId="5790A374" w14:textId="77777777" w:rsidR="007F6784" w:rsidRDefault="007F6784">
      <w:pPr>
        <w:pStyle w:val="Corpodetexto2"/>
        <w:ind w:firstLine="1134"/>
      </w:pPr>
    </w:p>
    <w:p w14:paraId="62DB790C" w14:textId="19A42A7B" w:rsidR="007F6784" w:rsidRDefault="007F6784">
      <w:pPr>
        <w:pStyle w:val="Corpodetexto2"/>
        <w:ind w:firstLine="1134"/>
      </w:pPr>
      <w:r>
        <w:t>Então, em 20</w:t>
      </w:r>
      <w:r w:rsidR="005E2222">
        <w:t>21</w:t>
      </w:r>
      <w:r>
        <w:t xml:space="preserve"> o SENGE est</w:t>
      </w:r>
      <w:r w:rsidR="00715085">
        <w:t>ar</w:t>
      </w:r>
      <w:r>
        <w:t xml:space="preserve">á preparado para um maior atendimento para a resolução de conflitos gerados </w:t>
      </w:r>
      <w:r w:rsidR="00715085">
        <w:t xml:space="preserve">entre </w:t>
      </w:r>
      <w:r>
        <w:t>os profissionais</w:t>
      </w:r>
      <w:r w:rsidR="00715085">
        <w:t xml:space="preserve"> e clientes ou empregadores</w:t>
      </w:r>
      <w:r>
        <w:t>.</w:t>
      </w:r>
    </w:p>
    <w:p w14:paraId="18BFAE62" w14:textId="77777777" w:rsidR="007F6784" w:rsidRDefault="007F6784">
      <w:pPr>
        <w:ind w:firstLine="1134"/>
        <w:jc w:val="both"/>
      </w:pPr>
    </w:p>
    <w:p w14:paraId="0C91A418" w14:textId="77777777" w:rsidR="007F6784" w:rsidRDefault="007F6784">
      <w:pPr>
        <w:jc w:val="center"/>
        <w:rPr>
          <w:bCs/>
        </w:rPr>
      </w:pPr>
    </w:p>
    <w:p w14:paraId="4A50F2ED" w14:textId="77777777" w:rsidR="007F6784" w:rsidRDefault="007F6784">
      <w:pPr>
        <w:jc w:val="center"/>
        <w:rPr>
          <w:bCs/>
        </w:rPr>
      </w:pPr>
    </w:p>
    <w:p w14:paraId="1E844F82" w14:textId="77777777" w:rsidR="007F6784" w:rsidRDefault="007F6784">
      <w:pPr>
        <w:jc w:val="center"/>
        <w:rPr>
          <w:b/>
        </w:rPr>
      </w:pPr>
      <w:r>
        <w:rPr>
          <w:b/>
        </w:rPr>
        <w:t xml:space="preserve">PROJETO </w:t>
      </w:r>
      <w:r w:rsidR="00FA7702">
        <w:rPr>
          <w:b/>
        </w:rPr>
        <w:t>5</w:t>
      </w:r>
      <w:r>
        <w:rPr>
          <w:b/>
        </w:rPr>
        <w:t>: HOMOLOGAÇÕES DE RESCISÕES DE CONTRATOS</w:t>
      </w:r>
    </w:p>
    <w:p w14:paraId="54EAE6CC" w14:textId="77777777" w:rsidR="007F6784" w:rsidRDefault="007F6784">
      <w:pPr>
        <w:rPr>
          <w:b/>
        </w:rPr>
      </w:pPr>
      <w:r>
        <w:rPr>
          <w:b/>
        </w:rPr>
        <w:t>____________________________________________________________________________</w:t>
      </w:r>
    </w:p>
    <w:p w14:paraId="52A4FF44" w14:textId="77777777" w:rsidR="007F6784" w:rsidRDefault="007F6784">
      <w:pPr>
        <w:jc w:val="center"/>
        <w:rPr>
          <w:b/>
        </w:rPr>
      </w:pPr>
    </w:p>
    <w:p w14:paraId="1EE1C7C5" w14:textId="77777777" w:rsidR="007F6784" w:rsidRDefault="007F6784">
      <w:pPr>
        <w:jc w:val="center"/>
        <w:rPr>
          <w:b/>
        </w:rPr>
      </w:pPr>
    </w:p>
    <w:p w14:paraId="56B991E7" w14:textId="2DFB876B" w:rsidR="007F6784" w:rsidRDefault="007F6784">
      <w:pPr>
        <w:pStyle w:val="Corpodetexto2"/>
        <w:ind w:firstLine="1080"/>
        <w:rPr>
          <w:szCs w:val="24"/>
        </w:rPr>
      </w:pPr>
      <w:r>
        <w:rPr>
          <w:szCs w:val="24"/>
        </w:rPr>
        <w:t xml:space="preserve">A homologação da rescisão de um contrato individual de um profissional deve ser feita no sindicato que representa o </w:t>
      </w:r>
      <w:r w:rsidR="004C47D5">
        <w:rPr>
          <w:szCs w:val="24"/>
        </w:rPr>
        <w:t>respectivo profissional</w:t>
      </w:r>
      <w:r>
        <w:rPr>
          <w:szCs w:val="24"/>
        </w:rPr>
        <w:t xml:space="preserve">, </w:t>
      </w:r>
      <w:r w:rsidR="006F1FFD">
        <w:rPr>
          <w:szCs w:val="24"/>
        </w:rPr>
        <w:t>sendo assim</w:t>
      </w:r>
      <w:r>
        <w:rPr>
          <w:szCs w:val="24"/>
        </w:rPr>
        <w:t xml:space="preserve">, no </w:t>
      </w:r>
      <w:r w:rsidR="006F1FFD">
        <w:rPr>
          <w:szCs w:val="24"/>
        </w:rPr>
        <w:t>c</w:t>
      </w:r>
      <w:r>
        <w:rPr>
          <w:szCs w:val="24"/>
        </w:rPr>
        <w:t>aso de engenheiros</w:t>
      </w:r>
      <w:r w:rsidR="00B45D22">
        <w:rPr>
          <w:szCs w:val="24"/>
        </w:rPr>
        <w:t xml:space="preserve"> </w:t>
      </w:r>
      <w:r>
        <w:rPr>
          <w:szCs w:val="24"/>
        </w:rPr>
        <w:t xml:space="preserve">e demais profissões afins as homologações </w:t>
      </w:r>
      <w:r w:rsidR="006F1FFD">
        <w:rPr>
          <w:szCs w:val="24"/>
        </w:rPr>
        <w:t>deverão</w:t>
      </w:r>
      <w:r>
        <w:rPr>
          <w:szCs w:val="24"/>
        </w:rPr>
        <w:t xml:space="preserve"> obr</w:t>
      </w:r>
      <w:r w:rsidR="006F1FFD">
        <w:rPr>
          <w:szCs w:val="24"/>
        </w:rPr>
        <w:t>igatoriamente terem que ser feitas</w:t>
      </w:r>
      <w:r>
        <w:rPr>
          <w:szCs w:val="24"/>
        </w:rPr>
        <w:t xml:space="preserve"> no SENGE-SC, </w:t>
      </w:r>
      <w:r w:rsidR="00CD6065">
        <w:rPr>
          <w:szCs w:val="24"/>
        </w:rPr>
        <w:t>uma vez que o Senge é</w:t>
      </w:r>
      <w:r>
        <w:rPr>
          <w:szCs w:val="24"/>
        </w:rPr>
        <w:t xml:space="preserve"> o representante legal dessa categoria</w:t>
      </w:r>
      <w:r w:rsidR="00CD6065">
        <w:rPr>
          <w:szCs w:val="24"/>
        </w:rPr>
        <w:t>, e qualquer homologação feita num outro sindicato é passível de anulação.</w:t>
      </w:r>
    </w:p>
    <w:p w14:paraId="281F33BF" w14:textId="77777777" w:rsidR="007F6784" w:rsidRDefault="007F6784">
      <w:pPr>
        <w:pStyle w:val="Corpodetexto2"/>
        <w:ind w:firstLine="1080"/>
        <w:rPr>
          <w:szCs w:val="24"/>
        </w:rPr>
      </w:pPr>
    </w:p>
    <w:p w14:paraId="5010DE48" w14:textId="77777777" w:rsidR="007F6784" w:rsidRDefault="007F6784">
      <w:pPr>
        <w:pStyle w:val="Corpodetexto2"/>
        <w:ind w:firstLine="1080"/>
        <w:rPr>
          <w:szCs w:val="24"/>
        </w:rPr>
      </w:pPr>
      <w:r>
        <w:rPr>
          <w:szCs w:val="24"/>
        </w:rPr>
        <w:t>Essa é uma ação que se deve ter o máximo zelo e cuidado na análise da documentação apresentada pelo empregador, visando um bom atendimento ao empregado.</w:t>
      </w:r>
    </w:p>
    <w:p w14:paraId="322C5D54" w14:textId="77777777" w:rsidR="007F6784" w:rsidRDefault="007F6784">
      <w:pPr>
        <w:pStyle w:val="Corpodetexto2"/>
        <w:ind w:firstLine="1080"/>
        <w:rPr>
          <w:szCs w:val="24"/>
        </w:rPr>
      </w:pPr>
    </w:p>
    <w:p w14:paraId="6B052BF1" w14:textId="77777777" w:rsidR="007F6784" w:rsidRDefault="007F6784">
      <w:pPr>
        <w:pStyle w:val="Corpodetexto2"/>
        <w:rPr>
          <w:szCs w:val="24"/>
        </w:rPr>
      </w:pPr>
      <w:r>
        <w:rPr>
          <w:b/>
          <w:bCs/>
          <w:szCs w:val="24"/>
          <w:u w:val="single"/>
        </w:rPr>
        <w:t>Objetivo</w:t>
      </w:r>
      <w:r>
        <w:rPr>
          <w:b/>
          <w:bCs/>
          <w:szCs w:val="24"/>
        </w:rPr>
        <w:t xml:space="preserve">: </w:t>
      </w:r>
      <w:r>
        <w:rPr>
          <w:szCs w:val="24"/>
        </w:rPr>
        <w:t>Treinar todos os Diretores para se prepararem para o exercício de homologar uma rescisão de contrato de trabalho para uma maior abrangência desse projeto e assim aperfeiçoar ainda mais o nosso serviço oferecido gratuitamente aos profissionais de SC.</w:t>
      </w:r>
    </w:p>
    <w:p w14:paraId="4073A0E1" w14:textId="49FE711F" w:rsidR="007F6784" w:rsidRDefault="007F6784">
      <w:pPr>
        <w:jc w:val="center"/>
        <w:rPr>
          <w:b/>
        </w:rPr>
      </w:pPr>
    </w:p>
    <w:p w14:paraId="41469431" w14:textId="4BB00526" w:rsidR="005E2222" w:rsidRDefault="005E2222">
      <w:pPr>
        <w:jc w:val="center"/>
        <w:rPr>
          <w:b/>
        </w:rPr>
      </w:pPr>
    </w:p>
    <w:p w14:paraId="3AC26B7B" w14:textId="4FA21E02" w:rsidR="005E2222" w:rsidRDefault="005E2222">
      <w:pPr>
        <w:jc w:val="center"/>
        <w:rPr>
          <w:b/>
        </w:rPr>
      </w:pPr>
    </w:p>
    <w:p w14:paraId="196601C7" w14:textId="795EFAF8" w:rsidR="005E2222" w:rsidRDefault="005E2222">
      <w:pPr>
        <w:jc w:val="center"/>
        <w:rPr>
          <w:b/>
        </w:rPr>
      </w:pPr>
    </w:p>
    <w:p w14:paraId="4BCEE777" w14:textId="77777777" w:rsidR="005E2222" w:rsidRDefault="005E2222">
      <w:pPr>
        <w:jc w:val="center"/>
        <w:rPr>
          <w:b/>
        </w:rPr>
      </w:pPr>
    </w:p>
    <w:p w14:paraId="465B91D5" w14:textId="77777777" w:rsidR="004C3C5A" w:rsidRDefault="004C3C5A">
      <w:pPr>
        <w:jc w:val="center"/>
        <w:rPr>
          <w:b/>
        </w:rPr>
      </w:pPr>
    </w:p>
    <w:p w14:paraId="41F66A33" w14:textId="77777777" w:rsidR="00023227" w:rsidRDefault="00023227" w:rsidP="00023227">
      <w:pPr>
        <w:pStyle w:val="Ttulo7"/>
      </w:pPr>
      <w:r>
        <w:lastRenderedPageBreak/>
        <w:t xml:space="preserve">PROJETO </w:t>
      </w:r>
      <w:r w:rsidR="004B27E1">
        <w:t>6</w:t>
      </w:r>
      <w:r>
        <w:t>: PISO SALARIAL NO SETOR PÚBLICO</w:t>
      </w:r>
    </w:p>
    <w:p w14:paraId="25550DDB" w14:textId="77777777" w:rsidR="00023227" w:rsidRDefault="00023227" w:rsidP="00023227">
      <w:pPr>
        <w:pBdr>
          <w:bottom w:val="single" w:sz="12" w:space="1" w:color="auto"/>
        </w:pBdr>
      </w:pPr>
    </w:p>
    <w:p w14:paraId="4B01508B" w14:textId="77777777" w:rsidR="00023227" w:rsidRDefault="00023227" w:rsidP="00023227">
      <w:pPr>
        <w:jc w:val="both"/>
      </w:pPr>
    </w:p>
    <w:p w14:paraId="0C7BB100" w14:textId="77777777" w:rsidR="00023227" w:rsidRDefault="00023227" w:rsidP="00023227">
      <w:pPr>
        <w:jc w:val="both"/>
        <w:rPr>
          <w:b/>
          <w:u w:val="single"/>
        </w:rPr>
      </w:pPr>
    </w:p>
    <w:p w14:paraId="004211F0" w14:textId="77777777" w:rsidR="00023227" w:rsidRDefault="00023227" w:rsidP="00023227">
      <w:pPr>
        <w:pStyle w:val="Ttulo7"/>
        <w:jc w:val="both"/>
        <w:rPr>
          <w:b w:val="0"/>
        </w:rPr>
      </w:pPr>
      <w:r>
        <w:rPr>
          <w:bCs/>
          <w:u w:val="single"/>
        </w:rPr>
        <w:t>Objetivo</w:t>
      </w:r>
      <w:r>
        <w:rPr>
          <w:bCs/>
        </w:rPr>
        <w:t xml:space="preserve">: </w:t>
      </w:r>
      <w:r>
        <w:rPr>
          <w:b w:val="0"/>
        </w:rPr>
        <w:t xml:space="preserve">Conscientizar as Prefeituras da aplicação do nosso Salário Mínimo Profissional aos profissionais </w:t>
      </w:r>
      <w:r w:rsidR="00CC31A8">
        <w:rPr>
          <w:b w:val="0"/>
        </w:rPr>
        <w:t>que tem um regime estatutário</w:t>
      </w:r>
      <w:r>
        <w:rPr>
          <w:b w:val="0"/>
        </w:rPr>
        <w:t>. Mostrar aos prefeitos que somente com uma remuneração justa os engenheiros com dignidade poderão produzir com capacidade intelectual em prol da municipalidade. Com isto estaremos valorizando os profissionais.</w:t>
      </w:r>
    </w:p>
    <w:p w14:paraId="01B6DBDD" w14:textId="77777777" w:rsidR="00023227" w:rsidRDefault="00023227" w:rsidP="00023227">
      <w:pPr>
        <w:jc w:val="both"/>
        <w:rPr>
          <w:b/>
          <w:bCs/>
          <w:u w:val="single"/>
        </w:rPr>
      </w:pPr>
    </w:p>
    <w:p w14:paraId="5F1D5F30" w14:textId="77777777" w:rsidR="00CC31A8" w:rsidRDefault="00CC31A8" w:rsidP="00023227">
      <w:pPr>
        <w:jc w:val="both"/>
        <w:rPr>
          <w:b/>
          <w:bCs/>
          <w:u w:val="single"/>
        </w:rPr>
      </w:pPr>
    </w:p>
    <w:p w14:paraId="04D99B9B" w14:textId="77777777" w:rsidR="00023227" w:rsidRDefault="00023227" w:rsidP="00023227">
      <w:pPr>
        <w:jc w:val="both"/>
      </w:pPr>
      <w:r>
        <w:rPr>
          <w:b/>
          <w:bCs/>
          <w:u w:val="single"/>
        </w:rPr>
        <w:t>Fase 1</w:t>
      </w:r>
      <w:r>
        <w:t xml:space="preserve">: Agrupar os profissionais quanto às reivindicações e organizar um planejamento de ações; </w:t>
      </w:r>
    </w:p>
    <w:p w14:paraId="2B33416E" w14:textId="77777777" w:rsidR="00023227" w:rsidRDefault="00023227" w:rsidP="00023227">
      <w:pPr>
        <w:jc w:val="both"/>
      </w:pPr>
    </w:p>
    <w:p w14:paraId="6861F4AC" w14:textId="77777777" w:rsidR="00023227" w:rsidRDefault="00023227" w:rsidP="00023227">
      <w:pPr>
        <w:jc w:val="both"/>
      </w:pPr>
      <w:r>
        <w:rPr>
          <w:b/>
          <w:u w:val="single"/>
        </w:rPr>
        <w:t>Fase 2</w:t>
      </w:r>
      <w:r>
        <w:rPr>
          <w:b/>
        </w:rPr>
        <w:t>:</w:t>
      </w:r>
      <w:r>
        <w:t xml:space="preserve">  Preparar um dossiê de informações técnicas com argumentos convincentes visando à valorização profissional e o cumprimento da Lei Federal com proposições legais para as prefeituras;</w:t>
      </w:r>
    </w:p>
    <w:p w14:paraId="10F450EA" w14:textId="77777777" w:rsidR="00023227" w:rsidRDefault="00023227" w:rsidP="00023227">
      <w:pPr>
        <w:jc w:val="both"/>
      </w:pPr>
    </w:p>
    <w:p w14:paraId="07D0E01A" w14:textId="77777777" w:rsidR="00023227" w:rsidRDefault="00023227" w:rsidP="00023227">
      <w:pPr>
        <w:jc w:val="both"/>
      </w:pPr>
      <w:r w:rsidRPr="003802E6">
        <w:rPr>
          <w:b/>
          <w:u w:val="single"/>
        </w:rPr>
        <w:t>Fase 3</w:t>
      </w:r>
      <w:r w:rsidRPr="003802E6">
        <w:rPr>
          <w:b/>
        </w:rPr>
        <w:t>:</w:t>
      </w:r>
      <w:r w:rsidRPr="003802E6">
        <w:t xml:space="preserve">  Selecionar as principais demandas existentes em Santa Catarina.</w:t>
      </w:r>
    </w:p>
    <w:p w14:paraId="7331F6AC" w14:textId="77777777" w:rsidR="00023227" w:rsidRDefault="00023227" w:rsidP="00023227">
      <w:pPr>
        <w:jc w:val="both"/>
      </w:pPr>
    </w:p>
    <w:p w14:paraId="5ED10B49" w14:textId="77777777" w:rsidR="00023227" w:rsidRDefault="00023227" w:rsidP="00023227">
      <w:pPr>
        <w:jc w:val="both"/>
      </w:pPr>
      <w:r>
        <w:rPr>
          <w:b/>
          <w:u w:val="single"/>
        </w:rPr>
        <w:t>Fase 4</w:t>
      </w:r>
      <w:r>
        <w:rPr>
          <w:b/>
        </w:rPr>
        <w:t>:</w:t>
      </w:r>
      <w:r>
        <w:t xml:space="preserve">  Visitar os prefeitos municipais.</w:t>
      </w:r>
    </w:p>
    <w:p w14:paraId="14AAD174" w14:textId="77777777" w:rsidR="00023227" w:rsidRDefault="00023227" w:rsidP="00023227">
      <w:pPr>
        <w:jc w:val="both"/>
      </w:pPr>
    </w:p>
    <w:p w14:paraId="78321220" w14:textId="77777777" w:rsidR="00023227" w:rsidRDefault="00023227" w:rsidP="00023227">
      <w:pPr>
        <w:jc w:val="both"/>
      </w:pPr>
      <w:r>
        <w:rPr>
          <w:b/>
          <w:u w:val="single"/>
        </w:rPr>
        <w:t>Fase 5</w:t>
      </w:r>
      <w:r>
        <w:rPr>
          <w:b/>
        </w:rPr>
        <w:t>:</w:t>
      </w:r>
      <w:r>
        <w:t xml:space="preserve">  Promover encontros com a categoria e deliberar sobre ações futuras e conjuntas.</w:t>
      </w:r>
    </w:p>
    <w:p w14:paraId="33EE3E4D" w14:textId="77777777" w:rsidR="00023227" w:rsidRDefault="00023227" w:rsidP="00023227"/>
    <w:p w14:paraId="55D8E05F" w14:textId="77777777" w:rsidR="00023227" w:rsidRDefault="00023227" w:rsidP="00023227">
      <w:pPr>
        <w:jc w:val="both"/>
      </w:pPr>
      <w:r>
        <w:rPr>
          <w:b/>
          <w:u w:val="single"/>
        </w:rPr>
        <w:t>Fase 6</w:t>
      </w:r>
      <w:r>
        <w:rPr>
          <w:b/>
        </w:rPr>
        <w:t>:</w:t>
      </w:r>
      <w:r w:rsidR="004C3C5A">
        <w:rPr>
          <w:b/>
        </w:rPr>
        <w:t xml:space="preserve"> </w:t>
      </w:r>
      <w:r w:rsidR="005B38FA">
        <w:t xml:space="preserve">Denunciar nos meios de comunicação da entidade os prefeitos que lançam os Editais de conversas com salários pífios. </w:t>
      </w:r>
    </w:p>
    <w:p w14:paraId="7C247287" w14:textId="77777777" w:rsidR="00023227" w:rsidRDefault="00023227" w:rsidP="00023227"/>
    <w:p w14:paraId="1D4A92F7" w14:textId="77777777" w:rsidR="00023227" w:rsidRDefault="00023227" w:rsidP="00023227"/>
    <w:p w14:paraId="50F4D330" w14:textId="77777777" w:rsidR="00023227" w:rsidRDefault="00023227">
      <w:pPr>
        <w:jc w:val="center"/>
        <w:rPr>
          <w:b/>
        </w:rPr>
      </w:pPr>
    </w:p>
    <w:p w14:paraId="5B56C0E3" w14:textId="77777777" w:rsidR="007F6784" w:rsidRDefault="007F6784">
      <w:pPr>
        <w:jc w:val="center"/>
        <w:rPr>
          <w:b/>
        </w:rPr>
      </w:pPr>
      <w:r>
        <w:rPr>
          <w:b/>
        </w:rPr>
        <w:t xml:space="preserve">PROJETO </w:t>
      </w:r>
      <w:r w:rsidR="004B27E1">
        <w:rPr>
          <w:b/>
        </w:rPr>
        <w:t>7</w:t>
      </w:r>
      <w:r>
        <w:rPr>
          <w:b/>
        </w:rPr>
        <w:t xml:space="preserve">: </w:t>
      </w:r>
      <w:r w:rsidR="00E750A2">
        <w:rPr>
          <w:b/>
        </w:rPr>
        <w:t xml:space="preserve">PROJETO DE LEI DA </w:t>
      </w:r>
      <w:r w:rsidR="004507FB">
        <w:rPr>
          <w:b/>
        </w:rPr>
        <w:t>CARREIRA</w:t>
      </w:r>
      <w:r w:rsidR="00E750A2">
        <w:rPr>
          <w:b/>
        </w:rPr>
        <w:t xml:space="preserve"> DE ESTADO</w:t>
      </w:r>
    </w:p>
    <w:p w14:paraId="2A32A63F" w14:textId="77777777" w:rsidR="007F6784" w:rsidRDefault="007F6784">
      <w:pPr>
        <w:pBdr>
          <w:bottom w:val="single" w:sz="12" w:space="0" w:color="auto"/>
        </w:pBdr>
        <w:jc w:val="center"/>
        <w:rPr>
          <w:b/>
        </w:rPr>
      </w:pPr>
    </w:p>
    <w:p w14:paraId="74209A4C" w14:textId="77777777" w:rsidR="007F6784" w:rsidRDefault="007F6784">
      <w:pPr>
        <w:jc w:val="center"/>
        <w:rPr>
          <w:b/>
        </w:rPr>
      </w:pPr>
    </w:p>
    <w:p w14:paraId="21CC4687" w14:textId="625EDA9B" w:rsidR="007F6784" w:rsidRDefault="00A21078" w:rsidP="00A21078">
      <w:r w:rsidRPr="00A21078">
        <w:t xml:space="preserve">O </w:t>
      </w:r>
      <w:r w:rsidR="00C9049B">
        <w:t>PLC</w:t>
      </w:r>
      <w:r>
        <w:t xml:space="preserve"> 13/2013 que estabelece</w:t>
      </w:r>
      <w:r w:rsidR="00114EFB">
        <w:t xml:space="preserve"> </w:t>
      </w:r>
      <w:r>
        <w:t>a carreira de Estado para o engenheiro, arquiteto e o agrônomo</w:t>
      </w:r>
      <w:r w:rsidR="00CB160E">
        <w:t>,</w:t>
      </w:r>
      <w:r>
        <w:t xml:space="preserve"> que já tinha sido aprovado nas comissões do Senado (CAJ e CAS), voltou a estaca zero por interferência do senador </w:t>
      </w:r>
      <w:r w:rsidR="00114EFB">
        <w:t xml:space="preserve">José Barroso </w:t>
      </w:r>
      <w:r>
        <w:t>Pimentel que ap</w:t>
      </w:r>
      <w:r w:rsidR="001D333F">
        <w:t>ensou</w:t>
      </w:r>
      <w:r>
        <w:t xml:space="preserve"> outro projeto de Lei dos economistas, o que prejudicou o nosso PL</w:t>
      </w:r>
      <w:r w:rsidR="00114EFB">
        <w:t>C</w:t>
      </w:r>
      <w:r>
        <w:t>, fazendo com que o mesmo reto</w:t>
      </w:r>
      <w:r w:rsidR="003C7990">
        <w:t xml:space="preserve">rnasse </w:t>
      </w:r>
      <w:r>
        <w:t>as comissões novamente.</w:t>
      </w:r>
      <w:r w:rsidR="004C3C5A">
        <w:t xml:space="preserve"> No ano passado esse PLC retomou no senado, devendo ser encaminhado nesse 1º semestre desse ano de 20</w:t>
      </w:r>
      <w:r w:rsidR="005E2222">
        <w:t>21</w:t>
      </w:r>
      <w:r w:rsidR="004C3C5A">
        <w:t>.</w:t>
      </w:r>
    </w:p>
    <w:p w14:paraId="34BA78B1" w14:textId="77777777" w:rsidR="001D333F" w:rsidRDefault="001D333F" w:rsidP="00A21078"/>
    <w:p w14:paraId="70B4FB5C" w14:textId="77777777" w:rsidR="001D333F" w:rsidRDefault="001D333F" w:rsidP="00A21078">
      <w:r w:rsidRPr="001D333F">
        <w:rPr>
          <w:b/>
        </w:rPr>
        <w:t xml:space="preserve">Fase 1: </w:t>
      </w:r>
      <w:r w:rsidR="003C7990" w:rsidRPr="003C7990">
        <w:t xml:space="preserve">Acompanhar </w:t>
      </w:r>
      <w:r w:rsidR="003C7990">
        <w:t>este PL</w:t>
      </w:r>
      <w:r w:rsidR="00114EFB">
        <w:t>C</w:t>
      </w:r>
      <w:r w:rsidR="003C7990">
        <w:t xml:space="preserve"> no senado até a sua aprovação.</w:t>
      </w:r>
    </w:p>
    <w:p w14:paraId="6A1BE930" w14:textId="77777777" w:rsidR="000242D3" w:rsidRDefault="000242D3" w:rsidP="00A21078"/>
    <w:p w14:paraId="4BCDBE83" w14:textId="77777777" w:rsidR="000242D3" w:rsidRPr="003C7990" w:rsidRDefault="000242D3" w:rsidP="00A21078">
      <w:r w:rsidRPr="00E86439">
        <w:rPr>
          <w:b/>
        </w:rPr>
        <w:t>Entidades Parceiras</w:t>
      </w:r>
      <w:r>
        <w:t>: FNE e CONFEA.</w:t>
      </w:r>
    </w:p>
    <w:p w14:paraId="2F128CE5" w14:textId="77777777" w:rsidR="007F6784" w:rsidRDefault="007F6784">
      <w:pPr>
        <w:ind w:firstLine="1134"/>
        <w:jc w:val="both"/>
        <w:rPr>
          <w:b/>
          <w:u w:val="single"/>
        </w:rPr>
      </w:pPr>
    </w:p>
    <w:p w14:paraId="75B3F6D8" w14:textId="77777777" w:rsidR="009174EC" w:rsidRDefault="009174EC">
      <w:pPr>
        <w:jc w:val="both"/>
        <w:rPr>
          <w:b/>
          <w:u w:val="single"/>
        </w:rPr>
      </w:pPr>
    </w:p>
    <w:p w14:paraId="1411AB84" w14:textId="77777777" w:rsidR="001F5AAB" w:rsidRDefault="007F6784">
      <w:pPr>
        <w:jc w:val="both"/>
      </w:pPr>
      <w:r>
        <w:rPr>
          <w:b/>
          <w:u w:val="single"/>
        </w:rPr>
        <w:t xml:space="preserve">Objetivo </w:t>
      </w:r>
      <w:r w:rsidR="00636AEA">
        <w:rPr>
          <w:b/>
          <w:u w:val="single"/>
        </w:rPr>
        <w:t>Específico</w:t>
      </w:r>
      <w:r>
        <w:rPr>
          <w:b/>
        </w:rPr>
        <w:t xml:space="preserve">: </w:t>
      </w:r>
    </w:p>
    <w:p w14:paraId="04EDA1ED" w14:textId="77777777" w:rsidR="001F5AAB" w:rsidRDefault="001F5AAB">
      <w:pPr>
        <w:jc w:val="both"/>
      </w:pPr>
    </w:p>
    <w:p w14:paraId="2B69B2B4" w14:textId="6841AC36" w:rsidR="001F5AAB" w:rsidRDefault="00C9049B">
      <w:pPr>
        <w:jc w:val="both"/>
      </w:pPr>
      <w:r>
        <w:t>Este PLC 13/2013, de autoria do Senador Romero Juca, é fundamental para a nossa categoria, já que a sua aprovação tende a tornar a nossa profissão típica de Estado, carreira exclusiva, o que significa que as nossas Prefeituras terão que respeitar o nosso trabalho valoroso.</w:t>
      </w:r>
    </w:p>
    <w:p w14:paraId="3A787A0B" w14:textId="77777777" w:rsidR="002834DA" w:rsidRDefault="002834DA">
      <w:pPr>
        <w:jc w:val="both"/>
      </w:pPr>
    </w:p>
    <w:p w14:paraId="10F9604F" w14:textId="77777777" w:rsidR="007F6784" w:rsidRDefault="007F6784">
      <w:pPr>
        <w:jc w:val="center"/>
        <w:rPr>
          <w:b/>
        </w:rPr>
      </w:pPr>
      <w:r>
        <w:rPr>
          <w:b/>
        </w:rPr>
        <w:t xml:space="preserve">PROJETO </w:t>
      </w:r>
      <w:r w:rsidR="004B27E1">
        <w:rPr>
          <w:b/>
        </w:rPr>
        <w:t>8</w:t>
      </w:r>
      <w:r>
        <w:rPr>
          <w:b/>
        </w:rPr>
        <w:t xml:space="preserve">:  </w:t>
      </w:r>
      <w:r w:rsidR="00474C8B">
        <w:rPr>
          <w:b/>
        </w:rPr>
        <w:t>NÚCLEO JOVEM DO ENGENHEIRO</w:t>
      </w:r>
    </w:p>
    <w:p w14:paraId="49F08406" w14:textId="77777777" w:rsidR="007F6784" w:rsidRDefault="007F6784">
      <w:pPr>
        <w:pBdr>
          <w:bottom w:val="single" w:sz="12" w:space="1" w:color="auto"/>
        </w:pBdr>
        <w:jc w:val="center"/>
        <w:rPr>
          <w:b/>
        </w:rPr>
      </w:pPr>
    </w:p>
    <w:p w14:paraId="2B05C567" w14:textId="77777777" w:rsidR="007F6784" w:rsidRDefault="007F6784">
      <w:pPr>
        <w:jc w:val="center"/>
        <w:rPr>
          <w:b/>
        </w:rPr>
      </w:pPr>
    </w:p>
    <w:p w14:paraId="1772D77D" w14:textId="77777777" w:rsidR="007F6784" w:rsidRDefault="007F6784">
      <w:pPr>
        <w:jc w:val="center"/>
        <w:rPr>
          <w:b/>
        </w:rPr>
      </w:pPr>
    </w:p>
    <w:p w14:paraId="2BC18C6F" w14:textId="036103B7" w:rsidR="007F6784" w:rsidRDefault="007F6784">
      <w:pPr>
        <w:ind w:firstLine="1134"/>
        <w:jc w:val="both"/>
        <w:rPr>
          <w:bCs/>
        </w:rPr>
      </w:pPr>
      <w:r>
        <w:rPr>
          <w:bCs/>
        </w:rPr>
        <w:t xml:space="preserve">A maioria dos engenheiros sai das universidades sem as informações necessárias para </w:t>
      </w:r>
      <w:r w:rsidR="00882133">
        <w:rPr>
          <w:bCs/>
        </w:rPr>
        <w:t xml:space="preserve">enfrentar o mercado de trabalho, com um enorme desconhecimento da legislação da nossa profissão, </w:t>
      </w:r>
      <w:r w:rsidR="000D1F33">
        <w:rPr>
          <w:bCs/>
        </w:rPr>
        <w:t xml:space="preserve">da legislação trabalhista e especialmente da questão dos honorários. </w:t>
      </w:r>
      <w:r>
        <w:rPr>
          <w:bCs/>
        </w:rPr>
        <w:t xml:space="preserve"> Por isso, </w:t>
      </w:r>
      <w:r w:rsidR="00474C8B">
        <w:rPr>
          <w:bCs/>
        </w:rPr>
        <w:t xml:space="preserve">assinamos há anos </w:t>
      </w:r>
      <w:r>
        <w:rPr>
          <w:bCs/>
        </w:rPr>
        <w:t>um TERMO DE COOPERAÇÃO TÉCNICA com a UFSC, visando beneficiar os formandos desta Universidade</w:t>
      </w:r>
      <w:r w:rsidR="005F7D4F">
        <w:rPr>
          <w:bCs/>
        </w:rPr>
        <w:t>. O</w:t>
      </w:r>
      <w:r>
        <w:rPr>
          <w:bCs/>
        </w:rPr>
        <w:t xml:space="preserve"> SENGE atuará fortemente em 20</w:t>
      </w:r>
      <w:r w:rsidR="005E2222">
        <w:rPr>
          <w:bCs/>
        </w:rPr>
        <w:t>21</w:t>
      </w:r>
      <w:r w:rsidR="003171D0">
        <w:rPr>
          <w:bCs/>
        </w:rPr>
        <w:t xml:space="preserve"> nesse proje</w:t>
      </w:r>
      <w:r w:rsidR="005F7D4F">
        <w:rPr>
          <w:bCs/>
        </w:rPr>
        <w:t xml:space="preserve">to, visando alavancar e implantá-lo </w:t>
      </w:r>
      <w:r w:rsidR="003171D0">
        <w:rPr>
          <w:bCs/>
        </w:rPr>
        <w:t>em várias universidades catarinenses.</w:t>
      </w:r>
    </w:p>
    <w:p w14:paraId="3B3556BD" w14:textId="77777777" w:rsidR="007F6784" w:rsidRDefault="007F6784">
      <w:pPr>
        <w:ind w:firstLine="1134"/>
        <w:jc w:val="both"/>
        <w:rPr>
          <w:bCs/>
        </w:rPr>
      </w:pPr>
    </w:p>
    <w:p w14:paraId="084D7764" w14:textId="77777777" w:rsidR="007F6784" w:rsidRDefault="007F6784" w:rsidP="00FE0ABF">
      <w:pPr>
        <w:jc w:val="both"/>
      </w:pPr>
      <w:r>
        <w:rPr>
          <w:b/>
          <w:u w:val="single"/>
        </w:rPr>
        <w:t>Objetivo</w:t>
      </w:r>
      <w:r>
        <w:rPr>
          <w:b/>
        </w:rPr>
        <w:t>:</w:t>
      </w:r>
      <w:r>
        <w:t xml:space="preserve"> Desenvolver ações que aproximem o futuro engenheiro das entidades de classe, visando orientá-lo com relação aos aspectos da sua vida profissional e principalmente ao mercado de trabalho.</w:t>
      </w:r>
    </w:p>
    <w:p w14:paraId="1EE9EBEE" w14:textId="77777777" w:rsidR="00FE0ABF" w:rsidRDefault="00FE0ABF" w:rsidP="00FE0ABF">
      <w:pPr>
        <w:jc w:val="both"/>
      </w:pPr>
    </w:p>
    <w:p w14:paraId="0F0CD092" w14:textId="77777777" w:rsidR="007F6784" w:rsidRDefault="007F6784">
      <w:pPr>
        <w:jc w:val="both"/>
      </w:pPr>
      <w:r>
        <w:rPr>
          <w:b/>
          <w:u w:val="single"/>
        </w:rPr>
        <w:t>Entidades Parceiras</w:t>
      </w:r>
      <w:r>
        <w:rPr>
          <w:b/>
        </w:rPr>
        <w:t>:</w:t>
      </w:r>
      <w:r>
        <w:t xml:space="preserve"> CREA-SC, Associações de Classes e Universidades.</w:t>
      </w:r>
    </w:p>
    <w:p w14:paraId="79AA32F9" w14:textId="77777777" w:rsidR="007F6784" w:rsidRDefault="007F6784">
      <w:pPr>
        <w:jc w:val="both"/>
      </w:pPr>
    </w:p>
    <w:p w14:paraId="117274AB" w14:textId="77777777" w:rsidR="007F6784" w:rsidRDefault="007F6784">
      <w:pPr>
        <w:pStyle w:val="Recuodecorpodetexto"/>
        <w:ind w:firstLine="1134"/>
      </w:pPr>
    </w:p>
    <w:p w14:paraId="6EF2817C" w14:textId="77777777" w:rsidR="007F6784" w:rsidRDefault="007F6784">
      <w:pPr>
        <w:pStyle w:val="Recuodecorpodetexto"/>
        <w:ind w:firstLine="1134"/>
      </w:pPr>
    </w:p>
    <w:p w14:paraId="685E692E" w14:textId="77777777" w:rsidR="007F6784" w:rsidRDefault="007F6784">
      <w:pPr>
        <w:pStyle w:val="Ttulo7"/>
      </w:pPr>
      <w:r>
        <w:t xml:space="preserve">PROJETO </w:t>
      </w:r>
      <w:r w:rsidR="004B27E1">
        <w:t>9</w:t>
      </w:r>
      <w:r>
        <w:t>:  RESPONSABILIDADE PROFISSIONAL</w:t>
      </w:r>
    </w:p>
    <w:p w14:paraId="08F602B9" w14:textId="77777777" w:rsidR="007F6784" w:rsidRDefault="007F6784">
      <w:pPr>
        <w:pBdr>
          <w:bottom w:val="single" w:sz="12" w:space="1" w:color="auto"/>
        </w:pBdr>
      </w:pPr>
    </w:p>
    <w:p w14:paraId="60D33418" w14:textId="77777777" w:rsidR="007F6784" w:rsidRDefault="007F6784">
      <w:pPr>
        <w:jc w:val="both"/>
      </w:pPr>
    </w:p>
    <w:p w14:paraId="21826219" w14:textId="50C56091" w:rsidR="007F6784" w:rsidRDefault="007F6784">
      <w:pPr>
        <w:jc w:val="both"/>
      </w:pPr>
      <w:r>
        <w:t xml:space="preserve">A maioria dos profissionais catarinenses não tem conhecimento da sua total responsabilidade ao </w:t>
      </w:r>
      <w:r w:rsidRPr="00FA62A5">
        <w:t>assinar um</w:t>
      </w:r>
      <w:r w:rsidR="00636AEA" w:rsidRPr="00FA62A5">
        <w:t>a</w:t>
      </w:r>
      <w:r w:rsidRPr="00FA62A5">
        <w:t xml:space="preserve"> ART, e isso continua gerando muitos problemas</w:t>
      </w:r>
      <w:r w:rsidR="00FA62A5">
        <w:t xml:space="preserve"> no mercado de trabalho e no Conselho(CREA-SC)</w:t>
      </w:r>
      <w:r w:rsidRPr="00FA62A5">
        <w:t xml:space="preserve">. </w:t>
      </w:r>
      <w:r w:rsidR="00FA62A5">
        <w:t xml:space="preserve">Além </w:t>
      </w:r>
      <w:r w:rsidR="00B45D22">
        <w:t>disso, muitos</w:t>
      </w:r>
      <w:r w:rsidR="00D11340">
        <w:t xml:space="preserve"> profissionais </w:t>
      </w:r>
      <w:r w:rsidR="00B45D22">
        <w:t>sequer sabe</w:t>
      </w:r>
      <w:r>
        <w:t xml:space="preserve"> fazer um contrato de trabalho correto com o cliente, gerando </w:t>
      </w:r>
      <w:r w:rsidR="00E702EB">
        <w:t xml:space="preserve">grandes problemas e entraves com </w:t>
      </w:r>
      <w:r>
        <w:t>ações civis e até penais.</w:t>
      </w:r>
    </w:p>
    <w:p w14:paraId="21FA29B5" w14:textId="77777777" w:rsidR="007F6784" w:rsidRDefault="007F6784">
      <w:pPr>
        <w:jc w:val="both"/>
      </w:pPr>
    </w:p>
    <w:p w14:paraId="151EC951" w14:textId="77777777" w:rsidR="007F6784" w:rsidRDefault="007F6784">
      <w:pPr>
        <w:jc w:val="both"/>
      </w:pPr>
      <w:r>
        <w:rPr>
          <w:b/>
          <w:u w:val="single"/>
        </w:rPr>
        <w:t>Objetivo</w:t>
      </w:r>
      <w:r>
        <w:rPr>
          <w:b/>
        </w:rPr>
        <w:t>:</w:t>
      </w:r>
      <w:r>
        <w:t xml:space="preserve"> Orientar os profissionais com relação às responsabilidades administrativas, civil e penal quando da assinatura da ART – Anotação de Responsabilidade Técnica e principalmente no contrato de prestação de serviços. E assim poderemos prevenir prejuízos técnicos e financeiros atualmente causados aos profissionais.</w:t>
      </w:r>
    </w:p>
    <w:p w14:paraId="591DE39E" w14:textId="77777777" w:rsidR="007F6784" w:rsidRDefault="007F6784">
      <w:pPr>
        <w:jc w:val="both"/>
        <w:rPr>
          <w:b/>
        </w:rPr>
      </w:pPr>
    </w:p>
    <w:p w14:paraId="6AB21144" w14:textId="7E9F8AB5" w:rsidR="007F6784" w:rsidRDefault="00B45D22">
      <w:pPr>
        <w:jc w:val="both"/>
        <w:rPr>
          <w:bCs/>
        </w:rPr>
      </w:pPr>
      <w:r>
        <w:rPr>
          <w:b/>
          <w:u w:val="single"/>
        </w:rPr>
        <w:t>Evento</w:t>
      </w:r>
      <w:r>
        <w:rPr>
          <w:b/>
        </w:rPr>
        <w:t>:</w:t>
      </w:r>
      <w:r>
        <w:rPr>
          <w:bCs/>
        </w:rPr>
        <w:t xml:space="preserve"> Palestras</w:t>
      </w:r>
      <w:r w:rsidR="00703604">
        <w:rPr>
          <w:bCs/>
        </w:rPr>
        <w:t xml:space="preserve"> ou </w:t>
      </w:r>
      <w:r w:rsidR="007F6784">
        <w:rPr>
          <w:bCs/>
        </w:rPr>
        <w:t>Seminários em várias empresas para abordar todo o tema aos profissionais engenheiros e técnicos industriais.</w:t>
      </w:r>
    </w:p>
    <w:p w14:paraId="4C4D5AFC" w14:textId="77777777" w:rsidR="007F6784" w:rsidRDefault="007F6784">
      <w:pPr>
        <w:jc w:val="both"/>
        <w:rPr>
          <w:bCs/>
        </w:rPr>
      </w:pPr>
    </w:p>
    <w:p w14:paraId="4EA843FF" w14:textId="77777777" w:rsidR="007F6784" w:rsidRDefault="007F6784">
      <w:pPr>
        <w:jc w:val="both"/>
        <w:rPr>
          <w:bCs/>
        </w:rPr>
      </w:pPr>
      <w:r>
        <w:t xml:space="preserve">A maioria dos profissionais empregados das grandes empresas estatais, federais e privadas catarinenses não tem conhecimento da sua total responsabilidade técnica. Não sabem da importância de se ter um ACERVO TÉCNICO na sua vida profissional. </w:t>
      </w:r>
    </w:p>
    <w:p w14:paraId="28456E4C" w14:textId="77777777" w:rsidR="007F6784" w:rsidRDefault="007F6784">
      <w:pPr>
        <w:jc w:val="both"/>
        <w:rPr>
          <w:bCs/>
        </w:rPr>
      </w:pPr>
    </w:p>
    <w:p w14:paraId="0AA5193A" w14:textId="77777777" w:rsidR="007F6784" w:rsidRDefault="007F6784">
      <w:pPr>
        <w:jc w:val="both"/>
        <w:rPr>
          <w:bCs/>
        </w:rPr>
      </w:pPr>
      <w:r>
        <w:rPr>
          <w:b/>
          <w:u w:val="single"/>
        </w:rPr>
        <w:t>Objetivo</w:t>
      </w:r>
      <w:r>
        <w:rPr>
          <w:b/>
        </w:rPr>
        <w:t>:</w:t>
      </w:r>
      <w:r>
        <w:t xml:space="preserve"> Orientar aos profissionais empregados das empresas todas as responsabilidades técnicas com relação à ART, ACERVO TÉCNICO, atribuições dos profissionais.</w:t>
      </w:r>
    </w:p>
    <w:p w14:paraId="7AC581B6" w14:textId="77777777" w:rsidR="007F6784" w:rsidRDefault="007F6784">
      <w:pPr>
        <w:jc w:val="both"/>
      </w:pPr>
    </w:p>
    <w:p w14:paraId="060E1370" w14:textId="77777777" w:rsidR="007F6784" w:rsidRDefault="007F6784">
      <w:pPr>
        <w:jc w:val="both"/>
      </w:pPr>
      <w:r>
        <w:rPr>
          <w:b/>
          <w:u w:val="single"/>
        </w:rPr>
        <w:t>Entidades Parceiras</w:t>
      </w:r>
      <w:r>
        <w:rPr>
          <w:b/>
        </w:rPr>
        <w:t>:</w:t>
      </w:r>
      <w:r>
        <w:t xml:space="preserve">  CREA-SC, </w:t>
      </w:r>
      <w:r w:rsidR="00480108">
        <w:t>ASSOCIAÇÕES</w:t>
      </w:r>
      <w:r w:rsidR="00A5164F">
        <w:t xml:space="preserve"> DE CLASSE</w:t>
      </w:r>
      <w:r w:rsidR="00480108">
        <w:t xml:space="preserve"> e</w:t>
      </w:r>
      <w:r>
        <w:t xml:space="preserve"> EMPRESAS.</w:t>
      </w:r>
    </w:p>
    <w:p w14:paraId="650C6DF3" w14:textId="77777777" w:rsidR="00AA242F" w:rsidRDefault="00AA242F">
      <w:pPr>
        <w:jc w:val="both"/>
      </w:pPr>
    </w:p>
    <w:p w14:paraId="28E3014F" w14:textId="77777777" w:rsidR="004C3C5A" w:rsidRDefault="004C3C5A">
      <w:pPr>
        <w:jc w:val="both"/>
      </w:pPr>
    </w:p>
    <w:p w14:paraId="27B5FB1C" w14:textId="77777777" w:rsidR="004C3C5A" w:rsidRDefault="004C3C5A">
      <w:pPr>
        <w:jc w:val="both"/>
      </w:pPr>
    </w:p>
    <w:p w14:paraId="0B6F189F" w14:textId="77777777" w:rsidR="00AA242F" w:rsidRDefault="00AA242F">
      <w:pPr>
        <w:jc w:val="both"/>
      </w:pPr>
    </w:p>
    <w:p w14:paraId="40104F1F" w14:textId="77777777" w:rsidR="00EF0EDD" w:rsidRDefault="00EF0EDD" w:rsidP="00EF0EDD">
      <w:pPr>
        <w:pStyle w:val="Ttulo7"/>
      </w:pPr>
      <w:r>
        <w:t>PROJETO 10:  ACERVO TÉCNICO</w:t>
      </w:r>
    </w:p>
    <w:p w14:paraId="4CB83D6A" w14:textId="77777777" w:rsidR="00EF0EDD" w:rsidRDefault="00EF0EDD" w:rsidP="00EF0EDD">
      <w:pPr>
        <w:pBdr>
          <w:bottom w:val="single" w:sz="12" w:space="1" w:color="auto"/>
        </w:pBdr>
      </w:pPr>
    </w:p>
    <w:p w14:paraId="5318ED97" w14:textId="77777777" w:rsidR="00EF0EDD" w:rsidRDefault="00EF0EDD" w:rsidP="00EF0EDD">
      <w:pPr>
        <w:jc w:val="both"/>
      </w:pPr>
    </w:p>
    <w:p w14:paraId="7E5F8AC6" w14:textId="77777777" w:rsidR="00812057" w:rsidRDefault="00812057" w:rsidP="006C1DF4">
      <w:pPr>
        <w:ind w:firstLine="1134"/>
        <w:jc w:val="both"/>
      </w:pPr>
    </w:p>
    <w:p w14:paraId="325BD4BA" w14:textId="77777777" w:rsidR="006C1DF4" w:rsidRDefault="006C1DF4" w:rsidP="00812057">
      <w:pPr>
        <w:jc w:val="both"/>
        <w:rPr>
          <w:bCs/>
        </w:rPr>
      </w:pPr>
      <w:r>
        <w:rPr>
          <w:bCs/>
        </w:rPr>
        <w:t>Infelizmente a maioria dos profissionais ainda não tem conhecimento sobre Acervo Técnico, muito menos da sua importância no mercado de trabalho, até mesmo aqueles com bastante tempo de trabalho e experiência. A maioria nem sabe com o proceder para recuperar serviços ou obras realizadas no passado para garantir este seu acervo técnico para o seu futuro. Durante as homologações de rescisões de contratos verificamos isto na prática onde alertamos aos profissionais e registramos essa questão importante através de ressalvas nas homologações individuais.</w:t>
      </w:r>
    </w:p>
    <w:p w14:paraId="07FCB4B9" w14:textId="77777777" w:rsidR="006C1DF4" w:rsidRDefault="006C1DF4" w:rsidP="006C1DF4">
      <w:pPr>
        <w:ind w:firstLine="1134"/>
        <w:jc w:val="both"/>
        <w:rPr>
          <w:bCs/>
        </w:rPr>
      </w:pPr>
    </w:p>
    <w:p w14:paraId="04ADC5D2" w14:textId="77777777" w:rsidR="006C1DF4" w:rsidRDefault="006C1DF4" w:rsidP="006C1DF4">
      <w:pPr>
        <w:ind w:left="1260" w:hanging="1260"/>
        <w:jc w:val="both"/>
      </w:pPr>
      <w:r>
        <w:rPr>
          <w:b/>
          <w:u w:val="single"/>
        </w:rPr>
        <w:t>Objetivo</w:t>
      </w:r>
      <w:r>
        <w:rPr>
          <w:b/>
        </w:rPr>
        <w:t>:</w:t>
      </w:r>
      <w:r>
        <w:t xml:space="preserve"> Intensificar a operação do Acervo Técnico dos profissionais empregados nas várias empresas catarinenses.</w:t>
      </w:r>
    </w:p>
    <w:p w14:paraId="198ACE00" w14:textId="77777777" w:rsidR="006C1DF4" w:rsidRDefault="006C1DF4" w:rsidP="006C1DF4">
      <w:pPr>
        <w:jc w:val="both"/>
      </w:pPr>
    </w:p>
    <w:p w14:paraId="7D0D9F20" w14:textId="77777777" w:rsidR="006C1DF4" w:rsidRDefault="006C1DF4" w:rsidP="006C1DF4">
      <w:pPr>
        <w:ind w:left="851" w:hanging="851"/>
        <w:jc w:val="both"/>
      </w:pPr>
      <w:r>
        <w:rPr>
          <w:b/>
          <w:u w:val="single"/>
        </w:rPr>
        <w:t>Fase 1</w:t>
      </w:r>
      <w:r>
        <w:rPr>
          <w:b/>
        </w:rPr>
        <w:t>:</w:t>
      </w:r>
      <w:r>
        <w:t xml:space="preserve">  Manter </w:t>
      </w:r>
      <w:r w:rsidR="007D15C7">
        <w:t>ou</w:t>
      </w:r>
      <w:r>
        <w:t xml:space="preserve"> inserir nas pautas de reivindicações da campanha salarial 201</w:t>
      </w:r>
      <w:r w:rsidR="00FA67B4">
        <w:t>9</w:t>
      </w:r>
      <w:r>
        <w:t>/20</w:t>
      </w:r>
      <w:r w:rsidR="00FA67B4">
        <w:t>20</w:t>
      </w:r>
      <w:r>
        <w:t xml:space="preserve"> uma cláusula de   Acervo Técnico, para facilitar a sua obtenção nas empresas;</w:t>
      </w:r>
    </w:p>
    <w:p w14:paraId="0E9E999F" w14:textId="77777777" w:rsidR="006C1DF4" w:rsidRDefault="006C1DF4" w:rsidP="006C1DF4">
      <w:pPr>
        <w:jc w:val="both"/>
      </w:pPr>
    </w:p>
    <w:p w14:paraId="75781A23" w14:textId="77777777" w:rsidR="006C1DF4" w:rsidRDefault="006C1DF4" w:rsidP="006C1DF4">
      <w:pPr>
        <w:ind w:left="851" w:hanging="851"/>
        <w:jc w:val="both"/>
      </w:pPr>
      <w:r>
        <w:rPr>
          <w:b/>
          <w:u w:val="single"/>
        </w:rPr>
        <w:t>Fase 2</w:t>
      </w:r>
      <w:r>
        <w:rPr>
          <w:b/>
        </w:rPr>
        <w:t>:</w:t>
      </w:r>
      <w:r>
        <w:t xml:space="preserve"> Assinar convênios com o CREA-SC e com empresas para operacionalizar os procedimentos de Anotação de Responsabilidade Técnica e Regularizações, e obtenção de Acervos Técnicos.</w:t>
      </w:r>
    </w:p>
    <w:p w14:paraId="1B8FA575" w14:textId="77777777" w:rsidR="006C1DF4" w:rsidRDefault="006C1DF4" w:rsidP="006C1DF4">
      <w:pPr>
        <w:ind w:left="990" w:hanging="990"/>
        <w:jc w:val="both"/>
      </w:pPr>
    </w:p>
    <w:p w14:paraId="70CB2CFA" w14:textId="77777777" w:rsidR="006C1DF4" w:rsidRDefault="006C1DF4" w:rsidP="006C1DF4">
      <w:pPr>
        <w:ind w:left="990" w:hanging="990"/>
        <w:jc w:val="both"/>
      </w:pPr>
      <w:r>
        <w:rPr>
          <w:b/>
          <w:u w:val="single"/>
        </w:rPr>
        <w:t>Fase 3</w:t>
      </w:r>
      <w:r>
        <w:rPr>
          <w:b/>
        </w:rPr>
        <w:t>:</w:t>
      </w:r>
      <w:r>
        <w:t xml:space="preserve"> Divulgar esse tema em benefício da categoria.</w:t>
      </w:r>
    </w:p>
    <w:p w14:paraId="3D896ADB" w14:textId="77777777" w:rsidR="006C1DF4" w:rsidRDefault="006C1DF4" w:rsidP="006C1DF4">
      <w:pPr>
        <w:jc w:val="both"/>
        <w:rPr>
          <w:b/>
        </w:rPr>
      </w:pPr>
    </w:p>
    <w:p w14:paraId="5BD52D19" w14:textId="77777777" w:rsidR="006C1DF4" w:rsidRDefault="006C1DF4" w:rsidP="006C1DF4">
      <w:pPr>
        <w:pStyle w:val="Recuodecorpodetexto2"/>
        <w:ind w:firstLine="0"/>
      </w:pPr>
      <w:r>
        <w:rPr>
          <w:b/>
          <w:u w:val="single"/>
        </w:rPr>
        <w:t>Entidade Parceira</w:t>
      </w:r>
      <w:r>
        <w:rPr>
          <w:b/>
        </w:rPr>
        <w:t>:</w:t>
      </w:r>
      <w:r>
        <w:t xml:space="preserve"> CREA-SC</w:t>
      </w:r>
    </w:p>
    <w:p w14:paraId="1C2FF43F" w14:textId="77777777" w:rsidR="0098460B" w:rsidRDefault="0098460B"/>
    <w:p w14:paraId="76B9D865" w14:textId="77777777" w:rsidR="007F6784" w:rsidRDefault="007F6784">
      <w:pPr>
        <w:pStyle w:val="Ttulo7"/>
      </w:pPr>
      <w:r>
        <w:t xml:space="preserve">PROJETO </w:t>
      </w:r>
      <w:r w:rsidR="00E750A2">
        <w:t>1</w:t>
      </w:r>
      <w:r w:rsidR="00324145">
        <w:t>1</w:t>
      </w:r>
      <w:r>
        <w:t xml:space="preserve">: </w:t>
      </w:r>
      <w:r>
        <w:rPr>
          <w:bCs/>
        </w:rPr>
        <w:t>CAPACITAÇÃO PROFISSIONAL</w:t>
      </w:r>
    </w:p>
    <w:p w14:paraId="52AF8DC8" w14:textId="77777777" w:rsidR="007F6784" w:rsidRDefault="007F6784">
      <w:pPr>
        <w:pBdr>
          <w:bottom w:val="single" w:sz="12" w:space="1" w:color="auto"/>
        </w:pBdr>
        <w:jc w:val="center"/>
        <w:rPr>
          <w:b/>
        </w:rPr>
      </w:pPr>
    </w:p>
    <w:p w14:paraId="33DF0B7F" w14:textId="77777777" w:rsidR="007F6784" w:rsidRDefault="007F6784">
      <w:pPr>
        <w:jc w:val="center"/>
        <w:rPr>
          <w:b/>
        </w:rPr>
      </w:pPr>
    </w:p>
    <w:p w14:paraId="0EC8D8D0" w14:textId="77777777" w:rsidR="007F6784" w:rsidRDefault="007F6784">
      <w:pPr>
        <w:jc w:val="both"/>
        <w:rPr>
          <w:bCs/>
        </w:rPr>
      </w:pPr>
    </w:p>
    <w:p w14:paraId="4A325697" w14:textId="77777777" w:rsidR="007F6784" w:rsidRDefault="007F6784">
      <w:pPr>
        <w:jc w:val="both"/>
      </w:pPr>
      <w:r>
        <w:t>O processo em curso de transição da sociedade industrial para a sociedade do conhecimento exige dos profissionais que já estão no mercado, como também daqueles que a ele adentram competências para tratar informações. A forma mais prudente para desenvolver competências, sem dúvida, é a capacitação profissional. Neste sentido, este projeto tem por escopo disponibilizar para os engenheiros informações que os faça tanto recriar suas carreiras já consolidadas quanto iniciar  uma carreira no caso dos neófitos que estão em processo de entrada no mercado.</w:t>
      </w:r>
    </w:p>
    <w:p w14:paraId="0830AD16" w14:textId="77777777" w:rsidR="007F6784" w:rsidRDefault="007F6784">
      <w:pPr>
        <w:jc w:val="both"/>
        <w:rPr>
          <w:b/>
          <w:u w:val="single"/>
        </w:rPr>
      </w:pPr>
    </w:p>
    <w:p w14:paraId="4E6CCA61" w14:textId="77777777" w:rsidR="00AA242F" w:rsidRDefault="007F6784" w:rsidP="00AA242F">
      <w:pPr>
        <w:jc w:val="both"/>
        <w:rPr>
          <w:b/>
          <w:u w:val="single"/>
        </w:rPr>
      </w:pPr>
      <w:r>
        <w:rPr>
          <w:b/>
          <w:u w:val="single"/>
        </w:rPr>
        <w:t xml:space="preserve">Objetivo Geral: </w:t>
      </w:r>
      <w:r>
        <w:t>Disponibilizar para os engenheiros informações privilegiadas que possibilitem tanto  a recriação  de suas carreiras profissionais quanto agreguem valor ao portfólio dos neófitos que estão ingressando no mercado.</w:t>
      </w:r>
    </w:p>
    <w:p w14:paraId="3E9CDD94" w14:textId="77777777" w:rsidR="00AA242F" w:rsidRDefault="00AA242F" w:rsidP="00AA242F">
      <w:pPr>
        <w:jc w:val="both"/>
        <w:rPr>
          <w:b/>
          <w:u w:val="single"/>
        </w:rPr>
      </w:pPr>
    </w:p>
    <w:p w14:paraId="22ED57A6" w14:textId="77777777" w:rsidR="007F6784" w:rsidRPr="00AA242F" w:rsidRDefault="007F6784">
      <w:pPr>
        <w:spacing w:line="360" w:lineRule="auto"/>
        <w:jc w:val="both"/>
        <w:rPr>
          <w:b/>
          <w:u w:val="single"/>
        </w:rPr>
      </w:pPr>
      <w:r>
        <w:rPr>
          <w:b/>
          <w:u w:val="single"/>
        </w:rPr>
        <w:t>Objetivos Específicos:</w:t>
      </w:r>
    </w:p>
    <w:p w14:paraId="06484FD4" w14:textId="77777777" w:rsidR="007F6784" w:rsidRDefault="007F6784">
      <w:pPr>
        <w:jc w:val="both"/>
      </w:pPr>
      <w:r>
        <w:t>a) Promover cursos de Pós-graduação “Lato Sensu” que possibilitem o aporte de informações aos profissionais a serem capacitados;</w:t>
      </w:r>
    </w:p>
    <w:p w14:paraId="1F2B274C" w14:textId="77777777" w:rsidR="007F6784" w:rsidRDefault="007F6784">
      <w:pPr>
        <w:jc w:val="both"/>
      </w:pPr>
    </w:p>
    <w:p w14:paraId="558F59B0" w14:textId="77777777" w:rsidR="007F6784" w:rsidRDefault="007F6784">
      <w:pPr>
        <w:jc w:val="both"/>
      </w:pPr>
      <w:r>
        <w:lastRenderedPageBreak/>
        <w:t>b) Desenvolver cursos de pequena</w:t>
      </w:r>
      <w:r w:rsidR="004C3C5A">
        <w:t xml:space="preserve"> e média </w:t>
      </w:r>
      <w:r>
        <w:t>duração que reciclem informações aos profissionais da engenharia; e</w:t>
      </w:r>
    </w:p>
    <w:p w14:paraId="77708EEC" w14:textId="77777777" w:rsidR="007F6784" w:rsidRDefault="007F6784">
      <w:pPr>
        <w:jc w:val="both"/>
      </w:pPr>
    </w:p>
    <w:p w14:paraId="3427F9B5" w14:textId="77777777" w:rsidR="007F6784" w:rsidRDefault="007F6784">
      <w:pPr>
        <w:pStyle w:val="Corpodetexto2"/>
        <w:rPr>
          <w:szCs w:val="24"/>
        </w:rPr>
      </w:pPr>
      <w:r>
        <w:rPr>
          <w:szCs w:val="24"/>
        </w:rPr>
        <w:t>c) Realizar eventos que promovam a formação sindical.</w:t>
      </w:r>
    </w:p>
    <w:p w14:paraId="7CA365E6" w14:textId="77777777" w:rsidR="007F6784" w:rsidRDefault="007F6784">
      <w:pPr>
        <w:jc w:val="both"/>
        <w:rPr>
          <w:b/>
          <w:u w:val="single"/>
        </w:rPr>
      </w:pPr>
    </w:p>
    <w:p w14:paraId="23891DE5" w14:textId="77777777" w:rsidR="00316FD0" w:rsidRDefault="00316FD0">
      <w:pPr>
        <w:jc w:val="both"/>
        <w:rPr>
          <w:bCs/>
        </w:rPr>
      </w:pPr>
    </w:p>
    <w:p w14:paraId="5E4C9F0D" w14:textId="77777777" w:rsidR="00D81BD5" w:rsidRDefault="00D81BD5">
      <w:pPr>
        <w:jc w:val="both"/>
        <w:rPr>
          <w:bCs/>
        </w:rPr>
      </w:pPr>
    </w:p>
    <w:p w14:paraId="3C7E8CCA" w14:textId="77777777" w:rsidR="007F6784" w:rsidRDefault="007F6784">
      <w:pPr>
        <w:pStyle w:val="Ttulo7"/>
      </w:pPr>
      <w:r>
        <w:t>PROJETO 1</w:t>
      </w:r>
      <w:r w:rsidR="004C3C5A">
        <w:t>2</w:t>
      </w:r>
      <w:r>
        <w:t>:  PROJETOS ESPECIAIS</w:t>
      </w:r>
      <w:r w:rsidR="007F6BED">
        <w:t xml:space="preserve"> DE ENGENHARIA</w:t>
      </w:r>
    </w:p>
    <w:p w14:paraId="5DEBFDC5" w14:textId="77777777" w:rsidR="007F6784" w:rsidRDefault="007F6784">
      <w:pPr>
        <w:pBdr>
          <w:bottom w:val="single" w:sz="12" w:space="1" w:color="auto"/>
        </w:pBdr>
      </w:pPr>
    </w:p>
    <w:p w14:paraId="417346FB" w14:textId="77777777" w:rsidR="007F6784" w:rsidRDefault="007F6784">
      <w:pPr>
        <w:jc w:val="both"/>
      </w:pPr>
    </w:p>
    <w:p w14:paraId="7E76F1E8" w14:textId="77777777" w:rsidR="007F6784" w:rsidRDefault="007F6784">
      <w:pPr>
        <w:jc w:val="both"/>
      </w:pPr>
    </w:p>
    <w:p w14:paraId="342B529C" w14:textId="3F39CF9F" w:rsidR="007F6784" w:rsidRDefault="007F6784" w:rsidP="00775F6C">
      <w:pPr>
        <w:jc w:val="both"/>
      </w:pPr>
      <w:r>
        <w:t xml:space="preserve">O Senge tradicionalmente participa de vários </w:t>
      </w:r>
      <w:r w:rsidR="009B3AFA">
        <w:t xml:space="preserve">conselhos e também </w:t>
      </w:r>
      <w:r w:rsidR="00FA3DF7">
        <w:t>de eventos nos quais está en</w:t>
      </w:r>
      <w:r w:rsidR="000B52B9">
        <w:t xml:space="preserve">globado </w:t>
      </w:r>
      <w:r>
        <w:t>empreendimentos e projetos de engenharia que envolva a sociedade</w:t>
      </w:r>
      <w:r w:rsidR="000B52B9">
        <w:t xml:space="preserve"> catarinense</w:t>
      </w:r>
      <w:r>
        <w:t xml:space="preserve">, tendo em vista a nossa </w:t>
      </w:r>
      <w:r w:rsidR="000B52B9">
        <w:t xml:space="preserve">representatividade e </w:t>
      </w:r>
      <w:r>
        <w:t>responsabilidade e</w:t>
      </w:r>
      <w:r w:rsidR="000B52B9">
        <w:t xml:space="preserve"> principalmente</w:t>
      </w:r>
      <w:r>
        <w:t xml:space="preserve"> o nosso dever de cidadania. Abaixo relacionamos alguns deles que estão na nossa pauta de ação</w:t>
      </w:r>
      <w:r w:rsidR="001D7DF8">
        <w:t xml:space="preserve"> para 20</w:t>
      </w:r>
      <w:r w:rsidR="005E2222">
        <w:t>21</w:t>
      </w:r>
      <w:r>
        <w:t>:</w:t>
      </w:r>
    </w:p>
    <w:p w14:paraId="7D0CF1ED" w14:textId="77777777" w:rsidR="00316FD0" w:rsidRDefault="00316FD0" w:rsidP="00191802">
      <w:pPr>
        <w:jc w:val="both"/>
      </w:pPr>
    </w:p>
    <w:p w14:paraId="74AA0755" w14:textId="77777777" w:rsidR="007F6784" w:rsidRDefault="007F6784">
      <w:pPr>
        <w:ind w:firstLine="1134"/>
        <w:jc w:val="both"/>
      </w:pPr>
    </w:p>
    <w:p w14:paraId="530BCBAB" w14:textId="77777777" w:rsidR="007F6784" w:rsidRDefault="007F6784">
      <w:pPr>
        <w:jc w:val="center"/>
        <w:rPr>
          <w:bCs/>
        </w:rPr>
      </w:pPr>
    </w:p>
    <w:p w14:paraId="06913F68" w14:textId="77777777" w:rsidR="007F6784" w:rsidRDefault="007F6784">
      <w:pPr>
        <w:ind w:left="1080"/>
        <w:rPr>
          <w:b/>
          <w:u w:val="single"/>
        </w:rPr>
      </w:pPr>
      <w:r>
        <w:rPr>
          <w:b/>
          <w:u w:val="single"/>
        </w:rPr>
        <w:t>DUPLICAÇÃO DA BR 470</w:t>
      </w:r>
    </w:p>
    <w:p w14:paraId="0D3A3BEC" w14:textId="77777777" w:rsidR="007F6784" w:rsidRDefault="007F6784">
      <w:pPr>
        <w:ind w:left="1080"/>
        <w:rPr>
          <w:b/>
          <w:u w:val="single"/>
        </w:rPr>
      </w:pPr>
    </w:p>
    <w:p w14:paraId="0E19769F" w14:textId="77777777" w:rsidR="007F6784" w:rsidRDefault="007F6784">
      <w:pPr>
        <w:ind w:left="120"/>
        <w:jc w:val="both"/>
      </w:pPr>
      <w:r>
        <w:t xml:space="preserve">A BR 470 passou por um processo muito complicado na sua concessão para uma empresa privada tendo em vista a intervenção do TCU, enquanto isto a rodovia encontra-se em condição intransitável. </w:t>
      </w:r>
    </w:p>
    <w:p w14:paraId="01E879D9" w14:textId="77777777" w:rsidR="007F6784" w:rsidRDefault="007F6784">
      <w:pPr>
        <w:ind w:left="120"/>
        <w:jc w:val="both"/>
      </w:pPr>
    </w:p>
    <w:p w14:paraId="4E972344" w14:textId="77777777" w:rsidR="007F6784" w:rsidRDefault="007F6784">
      <w:pPr>
        <w:ind w:left="120"/>
        <w:jc w:val="both"/>
      </w:pPr>
      <w:r>
        <w:rPr>
          <w:b/>
          <w:u w:val="single"/>
        </w:rPr>
        <w:t>Objetivo</w:t>
      </w:r>
      <w:r>
        <w:t>: Cobrar das autoridades competentes do governo federal o início da duplicação da BR 470 e após isto acompanhar o desenvolvimento dessa obra de engenharia.</w:t>
      </w:r>
    </w:p>
    <w:p w14:paraId="1730D2B5" w14:textId="34C44A6A" w:rsidR="003507F0" w:rsidRDefault="003507F0">
      <w:pPr>
        <w:ind w:left="120"/>
        <w:jc w:val="both"/>
      </w:pPr>
    </w:p>
    <w:p w14:paraId="6967828C" w14:textId="43081DFC" w:rsidR="00242564" w:rsidRDefault="00242564">
      <w:pPr>
        <w:ind w:left="120"/>
        <w:jc w:val="both"/>
      </w:pPr>
    </w:p>
    <w:p w14:paraId="29732052" w14:textId="77777777" w:rsidR="00242564" w:rsidRDefault="00242564">
      <w:pPr>
        <w:ind w:left="120"/>
        <w:jc w:val="both"/>
      </w:pPr>
    </w:p>
    <w:p w14:paraId="47101C8E" w14:textId="77777777" w:rsidR="007F6784" w:rsidRDefault="007F6784">
      <w:pPr>
        <w:ind w:left="120"/>
        <w:jc w:val="both"/>
      </w:pPr>
    </w:p>
    <w:p w14:paraId="50245345" w14:textId="77777777" w:rsidR="00F313FD" w:rsidRDefault="00F313FD" w:rsidP="00F313FD">
      <w:pPr>
        <w:ind w:left="1080"/>
        <w:rPr>
          <w:b/>
          <w:u w:val="single"/>
        </w:rPr>
      </w:pPr>
      <w:r>
        <w:rPr>
          <w:b/>
          <w:u w:val="single"/>
        </w:rPr>
        <w:t>DUPLICAÇÃO DA BR 280</w:t>
      </w:r>
    </w:p>
    <w:p w14:paraId="1C9B562F" w14:textId="77777777" w:rsidR="00F313FD" w:rsidRDefault="00F313FD" w:rsidP="00F313FD">
      <w:pPr>
        <w:ind w:left="1080"/>
        <w:rPr>
          <w:b/>
          <w:u w:val="single"/>
        </w:rPr>
      </w:pPr>
    </w:p>
    <w:p w14:paraId="0E4613EE" w14:textId="77777777" w:rsidR="00F313FD" w:rsidRPr="003507F0" w:rsidRDefault="00765291" w:rsidP="003507F0">
      <w:r>
        <w:t>A du</w:t>
      </w:r>
      <w:r w:rsidRPr="003507F0">
        <w:t>plicação da BR 280</w:t>
      </w:r>
      <w:r>
        <w:t xml:space="preserve">, que se arrasta há anos, é uma </w:t>
      </w:r>
      <w:r w:rsidRPr="003507F0">
        <w:t>novela em Santa Catarina</w:t>
      </w:r>
      <w:r w:rsidR="0065174C">
        <w:t xml:space="preserve">, já que não se têm </w:t>
      </w:r>
      <w:r w:rsidR="003507F0">
        <w:t>garantia dessa obra vital para o Estado.</w:t>
      </w:r>
    </w:p>
    <w:p w14:paraId="3177568C" w14:textId="77777777" w:rsidR="00F313FD" w:rsidRDefault="00F313FD" w:rsidP="00F313FD">
      <w:pPr>
        <w:ind w:left="1080"/>
        <w:rPr>
          <w:b/>
          <w:u w:val="single"/>
        </w:rPr>
      </w:pPr>
    </w:p>
    <w:p w14:paraId="4A3FFE78" w14:textId="77777777" w:rsidR="003507F0" w:rsidRDefault="003507F0" w:rsidP="003507F0">
      <w:pPr>
        <w:ind w:left="120"/>
        <w:jc w:val="both"/>
      </w:pPr>
      <w:r>
        <w:rPr>
          <w:b/>
          <w:u w:val="single"/>
        </w:rPr>
        <w:t>Objetivo</w:t>
      </w:r>
      <w:r>
        <w:t xml:space="preserve">: Cobrar das autoridades competentes do governo federal o início da duplicação da BR </w:t>
      </w:r>
      <w:r w:rsidR="004C0EE1">
        <w:t>28</w:t>
      </w:r>
      <w:r>
        <w:t>0 e após isto acompanhar o desenvolvimento dessa obra de engenharia.</w:t>
      </w:r>
    </w:p>
    <w:p w14:paraId="1412119F" w14:textId="77777777" w:rsidR="003507F0" w:rsidRDefault="003507F0" w:rsidP="00F313FD">
      <w:pPr>
        <w:ind w:left="1080"/>
        <w:rPr>
          <w:b/>
          <w:u w:val="single"/>
        </w:rPr>
      </w:pPr>
    </w:p>
    <w:p w14:paraId="143AB3F1" w14:textId="77777777" w:rsidR="00316FD0" w:rsidRDefault="00316FD0" w:rsidP="007F5289">
      <w:pPr>
        <w:rPr>
          <w:b/>
          <w:u w:val="single"/>
        </w:rPr>
      </w:pPr>
    </w:p>
    <w:p w14:paraId="4FAF186E" w14:textId="77777777" w:rsidR="0098460B" w:rsidRDefault="0098460B" w:rsidP="0098460B">
      <w:pPr>
        <w:pStyle w:val="Ttulo7"/>
      </w:pPr>
      <w:r>
        <w:t>PROJETO 1</w:t>
      </w:r>
      <w:r w:rsidR="00447D69">
        <w:t>3</w:t>
      </w:r>
      <w:r>
        <w:t xml:space="preserve">:  </w:t>
      </w:r>
      <w:r w:rsidR="00053445">
        <w:t>ENGENHARIA UNIDA</w:t>
      </w:r>
    </w:p>
    <w:p w14:paraId="0B492076" w14:textId="77777777" w:rsidR="0098460B" w:rsidRDefault="0098460B" w:rsidP="0098460B">
      <w:pPr>
        <w:pBdr>
          <w:bottom w:val="single" w:sz="12" w:space="1" w:color="auto"/>
        </w:pBdr>
      </w:pPr>
    </w:p>
    <w:p w14:paraId="0F6F02F2" w14:textId="77777777" w:rsidR="0098460B" w:rsidRDefault="0098460B" w:rsidP="0098460B">
      <w:pPr>
        <w:jc w:val="both"/>
      </w:pPr>
    </w:p>
    <w:p w14:paraId="30D0BA9B" w14:textId="77777777" w:rsidR="00144CE2" w:rsidRDefault="00144CE2" w:rsidP="00AA242F">
      <w:pPr>
        <w:jc w:val="both"/>
      </w:pPr>
    </w:p>
    <w:p w14:paraId="5293AB18" w14:textId="77777777" w:rsidR="005C5505" w:rsidRDefault="0080428D">
      <w:pPr>
        <w:ind w:left="120"/>
        <w:jc w:val="both"/>
      </w:pPr>
      <w:r>
        <w:t>A Engenharia unida, oriunda do Acre, onde a ideia capitaneada pelo SENGE-</w:t>
      </w:r>
      <w:r w:rsidR="00277D1B">
        <w:t>AC</w:t>
      </w:r>
      <w:r>
        <w:t xml:space="preserve"> conglomerou todas as entidades de engenharia Acreana, tornando viável uma política de </w:t>
      </w:r>
      <w:r w:rsidR="000E3C39">
        <w:t xml:space="preserve">atuação </w:t>
      </w:r>
      <w:r>
        <w:t>bem mais efetiva com resultados altamente positivos para a classe, é um projeto novo a nível nacional, agora abraçado pela Federação Nacional dos Engenheiros.</w:t>
      </w:r>
    </w:p>
    <w:p w14:paraId="061788F2" w14:textId="77777777" w:rsidR="0080428D" w:rsidRDefault="0080428D">
      <w:pPr>
        <w:ind w:left="120"/>
        <w:jc w:val="both"/>
      </w:pPr>
    </w:p>
    <w:p w14:paraId="4FED5B7E" w14:textId="77777777" w:rsidR="00277D1B" w:rsidRDefault="00251A87" w:rsidP="00AA242F">
      <w:pPr>
        <w:ind w:left="120"/>
        <w:jc w:val="both"/>
      </w:pPr>
      <w:r w:rsidRPr="00C751A0">
        <w:rPr>
          <w:b/>
        </w:rPr>
        <w:t>Objetivo</w:t>
      </w:r>
      <w:r w:rsidRPr="00C751A0">
        <w:t>:</w:t>
      </w:r>
      <w:r>
        <w:t xml:space="preserve"> Interagir sistematicamente com todas as entidades de engenharia catarinense, Conselho e Associações, </w:t>
      </w:r>
      <w:r w:rsidR="005C5505">
        <w:t>objetivando unir a engenharia catarinense.</w:t>
      </w:r>
    </w:p>
    <w:p w14:paraId="5FDBD7B9" w14:textId="77777777" w:rsidR="009D53A5" w:rsidRDefault="00277D1B" w:rsidP="00AA242F">
      <w:pPr>
        <w:ind w:left="120"/>
        <w:jc w:val="both"/>
      </w:pPr>
      <w:r>
        <w:t>Fase 1: Fazer parcerias com as entidad</w:t>
      </w:r>
      <w:r w:rsidR="00E01D66">
        <w:t>es de classe, MUTUA-SC, CREA-SC e FNE</w:t>
      </w:r>
    </w:p>
    <w:p w14:paraId="0FEFC414" w14:textId="77777777" w:rsidR="009D53A5" w:rsidRDefault="009D53A5">
      <w:pPr>
        <w:ind w:left="120"/>
        <w:jc w:val="both"/>
      </w:pPr>
      <w:r>
        <w:t>Fase 2: Divulgar e praticar a engenharia unida em SC</w:t>
      </w:r>
    </w:p>
    <w:p w14:paraId="7C41EE02" w14:textId="77777777" w:rsidR="00053445" w:rsidRDefault="00053445" w:rsidP="00AA242F">
      <w:pPr>
        <w:pStyle w:val="Ttulo7"/>
        <w:jc w:val="left"/>
        <w:rPr>
          <w:szCs w:val="24"/>
        </w:rPr>
      </w:pPr>
    </w:p>
    <w:p w14:paraId="0854AC28" w14:textId="77777777" w:rsidR="00447D69" w:rsidRDefault="00447D69" w:rsidP="00447D69"/>
    <w:p w14:paraId="4BF09727" w14:textId="77777777" w:rsidR="00447D69" w:rsidRPr="00447D69" w:rsidRDefault="00447D69" w:rsidP="00447D69"/>
    <w:p w14:paraId="67E38570" w14:textId="77777777" w:rsidR="007F6784" w:rsidRDefault="007F6784">
      <w:pPr>
        <w:pStyle w:val="Ttulo7"/>
        <w:rPr>
          <w:szCs w:val="24"/>
        </w:rPr>
      </w:pPr>
      <w:r>
        <w:rPr>
          <w:szCs w:val="24"/>
        </w:rPr>
        <w:t>CONSIDERAÇÕES FINAIS</w:t>
      </w:r>
    </w:p>
    <w:p w14:paraId="1E830476" w14:textId="77777777" w:rsidR="007F6784" w:rsidRDefault="007F6784" w:rsidP="00AA242F">
      <w:pPr>
        <w:pBdr>
          <w:bottom w:val="single" w:sz="12" w:space="1" w:color="auto"/>
        </w:pBdr>
        <w:rPr>
          <w:b/>
        </w:rPr>
      </w:pPr>
    </w:p>
    <w:p w14:paraId="234EF67D" w14:textId="77777777" w:rsidR="007F6784" w:rsidRDefault="007F6784" w:rsidP="00AA242F">
      <w:pPr>
        <w:pStyle w:val="Recuodecorpodetexto"/>
        <w:ind w:firstLine="0"/>
      </w:pPr>
    </w:p>
    <w:p w14:paraId="2752E829" w14:textId="165EF2F2" w:rsidR="007F6784" w:rsidRDefault="007F6784" w:rsidP="00AA242F">
      <w:pPr>
        <w:pStyle w:val="Recuodecorpodetexto"/>
      </w:pPr>
      <w:r>
        <w:t xml:space="preserve">Alguns projetos apresentados nesse planejamento, levando-se em conta a sua pertinência ou </w:t>
      </w:r>
      <w:r w:rsidR="00B45D22">
        <w:t>exequibilidade</w:t>
      </w:r>
      <w:r>
        <w:t xml:space="preserve"> no transcorrer do ano 20</w:t>
      </w:r>
      <w:r w:rsidR="002834DA">
        <w:t>21</w:t>
      </w:r>
      <w:r>
        <w:t>, poderão estender-se para o ano 20</w:t>
      </w:r>
      <w:r w:rsidR="00FA67B4">
        <w:t>2</w:t>
      </w:r>
      <w:r w:rsidR="002834DA">
        <w:t>2</w:t>
      </w:r>
      <w:r>
        <w:t>.</w:t>
      </w:r>
    </w:p>
    <w:p w14:paraId="32A14310" w14:textId="77777777" w:rsidR="007F6784" w:rsidRDefault="007F6784" w:rsidP="00AA242F">
      <w:pPr>
        <w:pStyle w:val="Recuodecorpodetexto"/>
      </w:pPr>
      <w:r>
        <w:t>Por outro lado, devemos concentrar esforços naqueles projetos que serão elencados como prioritários pela Diretoria</w:t>
      </w:r>
      <w:r w:rsidR="00EA568B">
        <w:t xml:space="preserve"> Executiva</w:t>
      </w:r>
      <w:r>
        <w:t>, pois o sucesso da aplicação do plan</w:t>
      </w:r>
      <w:r w:rsidR="00EA568B">
        <w:t>ejamento passa pela priorização das ações.</w:t>
      </w:r>
    </w:p>
    <w:p w14:paraId="6F96924E" w14:textId="539AE642" w:rsidR="007F6784" w:rsidRDefault="007F6784" w:rsidP="000D28C5">
      <w:pPr>
        <w:ind w:firstLine="1418"/>
        <w:jc w:val="both"/>
      </w:pPr>
      <w:r>
        <w:t xml:space="preserve">O </w:t>
      </w:r>
      <w:r>
        <w:rPr>
          <w:b/>
          <w:iCs/>
        </w:rPr>
        <w:t>PlanSenge20</w:t>
      </w:r>
      <w:r w:rsidR="003A2E9A">
        <w:rPr>
          <w:b/>
          <w:iCs/>
        </w:rPr>
        <w:t>2</w:t>
      </w:r>
      <w:r w:rsidR="002834DA">
        <w:rPr>
          <w:b/>
          <w:iCs/>
        </w:rPr>
        <w:t>1</w:t>
      </w:r>
      <w:r w:rsidR="007E54A0">
        <w:rPr>
          <w:b/>
          <w:iCs/>
        </w:rPr>
        <w:t xml:space="preserve"> </w:t>
      </w:r>
      <w:r>
        <w:t>foi elaborado procurando-se atender o programa da gestão 20</w:t>
      </w:r>
      <w:r w:rsidR="003E403C">
        <w:t>1</w:t>
      </w:r>
      <w:r w:rsidR="00FA67B4">
        <w:t>8</w:t>
      </w:r>
      <w:r w:rsidR="00A4311C">
        <w:t>/</w:t>
      </w:r>
      <w:r>
        <w:t>20</w:t>
      </w:r>
      <w:r w:rsidR="00FA67B4">
        <w:t>21</w:t>
      </w:r>
      <w:r>
        <w:t>. Ele foi preparado pela diretoria executiva da entidade e discutido e aprovado na reunião do CONSELHO DIRETOR, e dependerá do desprendimento, esforço e dedicação de n</w:t>
      </w:r>
      <w:r w:rsidR="009B725D">
        <w:t>ossos diretores e colaboradores</w:t>
      </w:r>
      <w:r>
        <w:t xml:space="preserve">, </w:t>
      </w:r>
      <w:r w:rsidR="009B725D">
        <w:t xml:space="preserve">podendo receber </w:t>
      </w:r>
      <w:r>
        <w:t xml:space="preserve">também sugestões de qualquer profissional que queira colaborar neste </w:t>
      </w:r>
      <w:r w:rsidR="000D28C5">
        <w:t xml:space="preserve">trabalho de </w:t>
      </w:r>
      <w:r>
        <w:t>planejamento junto à entidade.</w:t>
      </w:r>
    </w:p>
    <w:p w14:paraId="7E779DD6" w14:textId="77777777" w:rsidR="00141F87" w:rsidRDefault="00141F87" w:rsidP="000D28C5">
      <w:pPr>
        <w:ind w:firstLine="1418"/>
        <w:jc w:val="both"/>
      </w:pPr>
    </w:p>
    <w:p w14:paraId="4DEF2356" w14:textId="238F460B" w:rsidR="007F6784" w:rsidRDefault="007F6784" w:rsidP="00D9650F">
      <w:pPr>
        <w:ind w:firstLine="1418"/>
        <w:jc w:val="both"/>
      </w:pPr>
      <w:r>
        <w:t xml:space="preserve">Esperamos </w:t>
      </w:r>
      <w:r w:rsidR="00D9650F">
        <w:t>dessa forma poder</w:t>
      </w:r>
      <w:r>
        <w:t xml:space="preserve"> contribuir efetivamente com os objetivos e metas </w:t>
      </w:r>
      <w:r w:rsidR="00D9650F">
        <w:t xml:space="preserve">do SENGE-SC e também </w:t>
      </w:r>
      <w:r>
        <w:t>da nossa Federação Nacional de Engenheiros</w:t>
      </w:r>
      <w:r w:rsidR="00141F87">
        <w:t xml:space="preserve">- FNE, </w:t>
      </w:r>
      <w:r>
        <w:t xml:space="preserve">em benefício da maioria dos nossos profissionais catarinenses. Temos absoluta convicção que a aplicação deste </w:t>
      </w:r>
      <w:r>
        <w:rPr>
          <w:b/>
          <w:iCs/>
        </w:rPr>
        <w:t>PlanSenge20</w:t>
      </w:r>
      <w:r w:rsidR="003A2E9A">
        <w:rPr>
          <w:b/>
          <w:iCs/>
        </w:rPr>
        <w:t>2</w:t>
      </w:r>
      <w:r w:rsidR="002834DA">
        <w:rPr>
          <w:b/>
          <w:iCs/>
        </w:rPr>
        <w:t>1</w:t>
      </w:r>
      <w:r>
        <w:t xml:space="preserve"> tem o objetivo claro de beneficiar os profissionais catarinenses </w:t>
      </w:r>
      <w:r w:rsidR="00141F87">
        <w:t xml:space="preserve">junto com </w:t>
      </w:r>
      <w:r w:rsidR="00522294">
        <w:t>o fortalecimento das nossas entidades de classe, dentro da nossa política clara de valorização do profissional.</w:t>
      </w:r>
    </w:p>
    <w:sectPr w:rsidR="007F6784" w:rsidSect="003A7214">
      <w:headerReference w:type="default" r:id="rId8"/>
      <w:footerReference w:type="default" r:id="rId9"/>
      <w:pgSz w:w="11907" w:h="16840" w:code="9"/>
      <w:pgMar w:top="1979" w:right="1107" w:bottom="540" w:left="1418" w:header="539" w:footer="1094"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B0B1" w14:textId="77777777" w:rsidR="00C22B2B" w:rsidRDefault="00C22B2B">
      <w:r>
        <w:separator/>
      </w:r>
    </w:p>
  </w:endnote>
  <w:endnote w:type="continuationSeparator" w:id="0">
    <w:p w14:paraId="4F1B1C1B" w14:textId="77777777" w:rsidR="00C22B2B" w:rsidRDefault="00C2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rpentineDBol">
    <w:altName w:val="Arial Black"/>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8D1" w14:textId="0CBB1FBE" w:rsidR="00FB2D32" w:rsidRDefault="00BE5785">
    <w:pPr>
      <w:pStyle w:val="Rodap"/>
      <w:rPr>
        <w:rFonts w:ascii="SerpentineDBol" w:hAnsi="SerpentineDBol"/>
        <w:i/>
        <w:color w:val="003366"/>
      </w:rPr>
    </w:pPr>
    <w:r>
      <w:rPr>
        <w:rFonts w:ascii="SerpentineDBol" w:hAnsi="SerpentineDBol"/>
        <w:i/>
        <w:color w:val="003366"/>
      </w:rPr>
      <w:t>PlanSenge20</w:t>
    </w:r>
    <w:r w:rsidR="00242564">
      <w:rPr>
        <w:rFonts w:ascii="SerpentineDBol" w:hAnsi="SerpentineDBol"/>
        <w:i/>
        <w:color w:val="003366"/>
      </w:rPr>
      <w:t>2</w:t>
    </w:r>
    <w:r w:rsidR="002834DA">
      <w:rPr>
        <w:rFonts w:ascii="SerpentineDBol" w:hAnsi="SerpentineDBol"/>
        <w:i/>
        <w:color w:val="003366"/>
      </w:rPr>
      <w:t>1</w:t>
    </w:r>
    <w:r>
      <w:rPr>
        <w:rFonts w:ascii="SerpentineDBol" w:hAnsi="SerpentineDBol"/>
        <w:i/>
        <w:color w:val="003366"/>
      </w:rPr>
      <w:tab/>
      <w:t>PlanSenge20</w:t>
    </w:r>
    <w:r w:rsidR="00242564">
      <w:rPr>
        <w:rFonts w:ascii="SerpentineDBol" w:hAnsi="SerpentineDBol"/>
        <w:i/>
        <w:color w:val="003366"/>
      </w:rPr>
      <w:t>2</w:t>
    </w:r>
    <w:r w:rsidR="002834DA">
      <w:rPr>
        <w:rFonts w:ascii="SerpentineDBol" w:hAnsi="SerpentineDBol"/>
        <w:i/>
        <w:color w:val="003366"/>
      </w:rPr>
      <w:t>1</w:t>
    </w:r>
    <w:r>
      <w:rPr>
        <w:rFonts w:ascii="SerpentineDBol" w:hAnsi="SerpentineDBol"/>
        <w:i/>
        <w:color w:val="003366"/>
      </w:rPr>
      <w:tab/>
      <w:t>PlanSenge20</w:t>
    </w:r>
    <w:r w:rsidR="00242564">
      <w:rPr>
        <w:rFonts w:ascii="SerpentineDBol" w:hAnsi="SerpentineDBol"/>
        <w:i/>
        <w:color w:val="003366"/>
      </w:rPr>
      <w:t>2</w:t>
    </w:r>
    <w:r w:rsidR="002834DA">
      <w:rPr>
        <w:rFonts w:ascii="SerpentineDBol" w:hAnsi="SerpentineDBol"/>
        <w:i/>
        <w:color w:val="003366"/>
      </w:rPr>
      <w:t>1</w:t>
    </w:r>
  </w:p>
  <w:p w14:paraId="59FAD9E9" w14:textId="77777777" w:rsidR="00FB2D32" w:rsidRDefault="00FB2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6D8D" w14:textId="77777777" w:rsidR="00C22B2B" w:rsidRDefault="00C22B2B">
      <w:r>
        <w:separator/>
      </w:r>
    </w:p>
  </w:footnote>
  <w:footnote w:type="continuationSeparator" w:id="0">
    <w:p w14:paraId="4E3C709F" w14:textId="77777777" w:rsidR="00C22B2B" w:rsidRDefault="00C2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7ADF" w14:textId="77777777" w:rsidR="00FB2D32" w:rsidRDefault="00FB2D32">
    <w:pPr>
      <w:pStyle w:val="Cabealho"/>
      <w:tabs>
        <w:tab w:val="clear" w:pos="4419"/>
        <w:tab w:val="clear" w:pos="8838"/>
        <w:tab w:val="right" w:pos="9208"/>
      </w:tabs>
    </w:pPr>
    <w:r>
      <w:rPr>
        <w:noProof/>
      </w:rPr>
      <w:drawing>
        <wp:inline distT="0" distB="0" distL="0" distR="0" wp14:anchorId="5BBA66D1" wp14:editId="19075498">
          <wp:extent cx="1028700" cy="657225"/>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ic:cNvPicPr>
                    <a:picLocks noChangeAspect="1" noChangeArrowheads="1"/>
                  </pic:cNvPicPr>
                </pic:nvPicPr>
                <pic:blipFill>
                  <a:blip r:embed="rId1"/>
                  <a:srcRect/>
                  <a:stretch>
                    <a:fillRect/>
                  </a:stretch>
                </pic:blipFill>
                <pic:spPr bwMode="auto">
                  <a:xfrm>
                    <a:off x="0" y="0"/>
                    <a:ext cx="1028700" cy="657225"/>
                  </a:xfrm>
                  <a:prstGeom prst="rect">
                    <a:avLst/>
                  </a:prstGeom>
                  <a:noFill/>
                  <a:ln w="9525">
                    <a:noFill/>
                    <a:miter lim="800000"/>
                    <a:headEnd/>
                    <a:tailEnd/>
                  </a:ln>
                </pic:spPr>
              </pic:pic>
            </a:graphicData>
          </a:graphic>
        </wp:inline>
      </w:drawing>
    </w:r>
    <w:r>
      <w:tab/>
    </w:r>
    <w:r w:rsidR="00A2740B">
      <w:fldChar w:fldCharType="begin"/>
    </w:r>
    <w:r w:rsidR="00A2740B">
      <w:instrText xml:space="preserve"> PAGE </w:instrText>
    </w:r>
    <w:r w:rsidR="00A2740B">
      <w:fldChar w:fldCharType="separate"/>
    </w:r>
    <w:r w:rsidR="00447D69">
      <w:rPr>
        <w:noProof/>
      </w:rPr>
      <w:t>2</w:t>
    </w:r>
    <w:r w:rsidR="00A2740B">
      <w:rPr>
        <w:noProof/>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2A0"/>
    <w:multiLevelType w:val="hybridMultilevel"/>
    <w:tmpl w:val="B268DAAA"/>
    <w:lvl w:ilvl="0" w:tplc="AD7C17F0">
      <w:start w:val="3"/>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15:restartNumberingAfterBreak="0">
    <w:nsid w:val="10856293"/>
    <w:multiLevelType w:val="hybridMultilevel"/>
    <w:tmpl w:val="A7CCC8B8"/>
    <w:lvl w:ilvl="0" w:tplc="D6E838EA">
      <w:start w:val="3"/>
      <w:numFmt w:val="lowerLetter"/>
      <w:lvlText w:val="%1-"/>
      <w:lvlJc w:val="left"/>
      <w:pPr>
        <w:ind w:left="786" w:hanging="360"/>
      </w:pPr>
      <w:rPr>
        <w:rFonts w:hint="default"/>
        <w:b/>
        <w:i w:val="0"/>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15:restartNumberingAfterBreak="0">
    <w:nsid w:val="1977209E"/>
    <w:multiLevelType w:val="hybridMultilevel"/>
    <w:tmpl w:val="B8F8910A"/>
    <w:lvl w:ilvl="0" w:tplc="57CE0CF6">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BDF7FBF"/>
    <w:multiLevelType w:val="singleLevel"/>
    <w:tmpl w:val="337471AC"/>
    <w:lvl w:ilvl="0">
      <w:start w:val="1"/>
      <w:numFmt w:val="upperLetter"/>
      <w:pStyle w:val="Ttulo3"/>
      <w:lvlText w:val="%1)"/>
      <w:lvlJc w:val="left"/>
      <w:pPr>
        <w:tabs>
          <w:tab w:val="num" w:pos="360"/>
        </w:tabs>
        <w:ind w:left="360" w:hanging="360"/>
      </w:pPr>
      <w:rPr>
        <w:rFonts w:hint="default"/>
      </w:rPr>
    </w:lvl>
  </w:abstractNum>
  <w:abstractNum w:abstractNumId="4" w15:restartNumberingAfterBreak="0">
    <w:nsid w:val="1DBC7AC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2B0A5335"/>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2B785904"/>
    <w:multiLevelType w:val="hybridMultilevel"/>
    <w:tmpl w:val="5F64E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7B0157"/>
    <w:multiLevelType w:val="hybridMultilevel"/>
    <w:tmpl w:val="216CA31E"/>
    <w:lvl w:ilvl="0" w:tplc="11F8D57A">
      <w:start w:val="3"/>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8" w15:restartNumberingAfterBreak="0">
    <w:nsid w:val="38AB2989"/>
    <w:multiLevelType w:val="hybridMultilevel"/>
    <w:tmpl w:val="D5804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0AC0E06"/>
    <w:multiLevelType w:val="hybridMultilevel"/>
    <w:tmpl w:val="76E0F152"/>
    <w:lvl w:ilvl="0" w:tplc="8C0E829E">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50D5436A"/>
    <w:multiLevelType w:val="hybridMultilevel"/>
    <w:tmpl w:val="04FA3BB2"/>
    <w:lvl w:ilvl="0" w:tplc="C2A25A34">
      <w:start w:val="5"/>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654191"/>
    <w:multiLevelType w:val="hybridMultilevel"/>
    <w:tmpl w:val="A7CCC8B8"/>
    <w:lvl w:ilvl="0" w:tplc="D6E838EA">
      <w:start w:val="3"/>
      <w:numFmt w:val="lowerLetter"/>
      <w:lvlText w:val="%1-"/>
      <w:lvlJc w:val="left"/>
      <w:pPr>
        <w:ind w:left="900" w:hanging="360"/>
      </w:pPr>
      <w:rPr>
        <w:rFonts w:hint="default"/>
        <w:b/>
        <w:i w:val="0"/>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61AA7C65"/>
    <w:multiLevelType w:val="hybridMultilevel"/>
    <w:tmpl w:val="6C7C403C"/>
    <w:lvl w:ilvl="0" w:tplc="7CF684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71D670DB"/>
    <w:multiLevelType w:val="hybridMultilevel"/>
    <w:tmpl w:val="5B1CD50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3"/>
  </w:num>
  <w:num w:numId="5">
    <w:abstractNumId w:val="12"/>
  </w:num>
  <w:num w:numId="6">
    <w:abstractNumId w:val="9"/>
  </w:num>
  <w:num w:numId="7">
    <w:abstractNumId w:val="2"/>
  </w:num>
  <w:num w:numId="8">
    <w:abstractNumId w:val="10"/>
  </w:num>
  <w:num w:numId="9">
    <w:abstractNumId w:val="0"/>
  </w:num>
  <w:num w:numId="10">
    <w:abstractNumId w:val="7"/>
  </w:num>
  <w:num w:numId="11">
    <w:abstractNumId w:val="1"/>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B"/>
    <w:rsid w:val="00002DE0"/>
    <w:rsid w:val="0000433F"/>
    <w:rsid w:val="00012217"/>
    <w:rsid w:val="00023227"/>
    <w:rsid w:val="000242D3"/>
    <w:rsid w:val="00025638"/>
    <w:rsid w:val="0003160A"/>
    <w:rsid w:val="00045374"/>
    <w:rsid w:val="00053445"/>
    <w:rsid w:val="00064E73"/>
    <w:rsid w:val="00072299"/>
    <w:rsid w:val="00072731"/>
    <w:rsid w:val="00080FB0"/>
    <w:rsid w:val="00092855"/>
    <w:rsid w:val="000A493F"/>
    <w:rsid w:val="000A597F"/>
    <w:rsid w:val="000A7B4A"/>
    <w:rsid w:val="000B52B9"/>
    <w:rsid w:val="000B7289"/>
    <w:rsid w:val="000C398F"/>
    <w:rsid w:val="000D1F33"/>
    <w:rsid w:val="000D28C5"/>
    <w:rsid w:val="000D5A3B"/>
    <w:rsid w:val="000E3C39"/>
    <w:rsid w:val="000E4C19"/>
    <w:rsid w:val="000F0E6A"/>
    <w:rsid w:val="000F4EFE"/>
    <w:rsid w:val="000F79BB"/>
    <w:rsid w:val="00110E09"/>
    <w:rsid w:val="00114EFB"/>
    <w:rsid w:val="001168DE"/>
    <w:rsid w:val="001310C8"/>
    <w:rsid w:val="00141F87"/>
    <w:rsid w:val="00144CE2"/>
    <w:rsid w:val="001531DC"/>
    <w:rsid w:val="0015426E"/>
    <w:rsid w:val="0016658D"/>
    <w:rsid w:val="001776F9"/>
    <w:rsid w:val="001818CD"/>
    <w:rsid w:val="00191802"/>
    <w:rsid w:val="00194C6D"/>
    <w:rsid w:val="001955E4"/>
    <w:rsid w:val="0019797E"/>
    <w:rsid w:val="001A6511"/>
    <w:rsid w:val="001B05CD"/>
    <w:rsid w:val="001B176D"/>
    <w:rsid w:val="001D1720"/>
    <w:rsid w:val="001D333F"/>
    <w:rsid w:val="001D68C4"/>
    <w:rsid w:val="001D7DF8"/>
    <w:rsid w:val="001F4B83"/>
    <w:rsid w:val="001F4BC1"/>
    <w:rsid w:val="001F5AAB"/>
    <w:rsid w:val="00226543"/>
    <w:rsid w:val="0024122F"/>
    <w:rsid w:val="00242564"/>
    <w:rsid w:val="00250434"/>
    <w:rsid w:val="00251A87"/>
    <w:rsid w:val="00256C68"/>
    <w:rsid w:val="0027440F"/>
    <w:rsid w:val="00277D1B"/>
    <w:rsid w:val="002834DA"/>
    <w:rsid w:val="002A2116"/>
    <w:rsid w:val="002A35CF"/>
    <w:rsid w:val="002C219D"/>
    <w:rsid w:val="002C31CB"/>
    <w:rsid w:val="002C7CF1"/>
    <w:rsid w:val="002E72A6"/>
    <w:rsid w:val="002F0DEF"/>
    <w:rsid w:val="00311866"/>
    <w:rsid w:val="0031312E"/>
    <w:rsid w:val="00316FD0"/>
    <w:rsid w:val="003171D0"/>
    <w:rsid w:val="0032116F"/>
    <w:rsid w:val="00324145"/>
    <w:rsid w:val="00330E8F"/>
    <w:rsid w:val="00345A78"/>
    <w:rsid w:val="00347FCC"/>
    <w:rsid w:val="003507F0"/>
    <w:rsid w:val="00353F2B"/>
    <w:rsid w:val="00356EDA"/>
    <w:rsid w:val="0035716A"/>
    <w:rsid w:val="00357628"/>
    <w:rsid w:val="0037367A"/>
    <w:rsid w:val="003802E6"/>
    <w:rsid w:val="00383748"/>
    <w:rsid w:val="00390258"/>
    <w:rsid w:val="003A2E9A"/>
    <w:rsid w:val="003A668F"/>
    <w:rsid w:val="003A7214"/>
    <w:rsid w:val="003C0F37"/>
    <w:rsid w:val="003C345C"/>
    <w:rsid w:val="003C7990"/>
    <w:rsid w:val="003D3695"/>
    <w:rsid w:val="003E403C"/>
    <w:rsid w:val="003F4E7A"/>
    <w:rsid w:val="003F50AD"/>
    <w:rsid w:val="004002FC"/>
    <w:rsid w:val="0040160A"/>
    <w:rsid w:val="00405708"/>
    <w:rsid w:val="00421197"/>
    <w:rsid w:val="00447D69"/>
    <w:rsid w:val="004507FB"/>
    <w:rsid w:val="004605AC"/>
    <w:rsid w:val="00464973"/>
    <w:rsid w:val="00474C8B"/>
    <w:rsid w:val="00480108"/>
    <w:rsid w:val="00487583"/>
    <w:rsid w:val="004908B7"/>
    <w:rsid w:val="004933DB"/>
    <w:rsid w:val="004A12C5"/>
    <w:rsid w:val="004A153F"/>
    <w:rsid w:val="004A64E0"/>
    <w:rsid w:val="004B27E1"/>
    <w:rsid w:val="004C0EE1"/>
    <w:rsid w:val="004C24CE"/>
    <w:rsid w:val="004C3C5A"/>
    <w:rsid w:val="004C47D5"/>
    <w:rsid w:val="004C5039"/>
    <w:rsid w:val="004F6C2F"/>
    <w:rsid w:val="005079BA"/>
    <w:rsid w:val="005107BE"/>
    <w:rsid w:val="005160AB"/>
    <w:rsid w:val="00522294"/>
    <w:rsid w:val="00546FD4"/>
    <w:rsid w:val="005515B3"/>
    <w:rsid w:val="00551D6A"/>
    <w:rsid w:val="00560B57"/>
    <w:rsid w:val="0056154B"/>
    <w:rsid w:val="00561C59"/>
    <w:rsid w:val="005634D9"/>
    <w:rsid w:val="005705EA"/>
    <w:rsid w:val="005A112B"/>
    <w:rsid w:val="005A2B9A"/>
    <w:rsid w:val="005A7D8A"/>
    <w:rsid w:val="005B01A4"/>
    <w:rsid w:val="005B38FA"/>
    <w:rsid w:val="005C5238"/>
    <w:rsid w:val="005C5505"/>
    <w:rsid w:val="005D1D7B"/>
    <w:rsid w:val="005D4A83"/>
    <w:rsid w:val="005E2222"/>
    <w:rsid w:val="005E5EBC"/>
    <w:rsid w:val="005F2AAF"/>
    <w:rsid w:val="005F66DE"/>
    <w:rsid w:val="005F7D4F"/>
    <w:rsid w:val="006009F7"/>
    <w:rsid w:val="00603910"/>
    <w:rsid w:val="00612353"/>
    <w:rsid w:val="006176DE"/>
    <w:rsid w:val="00624247"/>
    <w:rsid w:val="006317CD"/>
    <w:rsid w:val="00636AEA"/>
    <w:rsid w:val="00637543"/>
    <w:rsid w:val="0064242C"/>
    <w:rsid w:val="0065174C"/>
    <w:rsid w:val="0065583A"/>
    <w:rsid w:val="00667E82"/>
    <w:rsid w:val="0068550D"/>
    <w:rsid w:val="006B2E35"/>
    <w:rsid w:val="006C1DF4"/>
    <w:rsid w:val="006C2578"/>
    <w:rsid w:val="006D4715"/>
    <w:rsid w:val="006D5123"/>
    <w:rsid w:val="006D6988"/>
    <w:rsid w:val="006E00A5"/>
    <w:rsid w:val="006E32E9"/>
    <w:rsid w:val="006E35BE"/>
    <w:rsid w:val="006F1FFD"/>
    <w:rsid w:val="006F4773"/>
    <w:rsid w:val="006F675F"/>
    <w:rsid w:val="00702BCA"/>
    <w:rsid w:val="00703604"/>
    <w:rsid w:val="00705CEC"/>
    <w:rsid w:val="00710A8F"/>
    <w:rsid w:val="00712295"/>
    <w:rsid w:val="00715085"/>
    <w:rsid w:val="0071796C"/>
    <w:rsid w:val="00717BD0"/>
    <w:rsid w:val="00722DD5"/>
    <w:rsid w:val="00740964"/>
    <w:rsid w:val="00743FE1"/>
    <w:rsid w:val="007540F1"/>
    <w:rsid w:val="00754EA1"/>
    <w:rsid w:val="00763A99"/>
    <w:rsid w:val="00765291"/>
    <w:rsid w:val="0077146E"/>
    <w:rsid w:val="00772AB1"/>
    <w:rsid w:val="0077418C"/>
    <w:rsid w:val="00775F6C"/>
    <w:rsid w:val="00780BFD"/>
    <w:rsid w:val="00792B1B"/>
    <w:rsid w:val="0079775D"/>
    <w:rsid w:val="007A5B4B"/>
    <w:rsid w:val="007A7006"/>
    <w:rsid w:val="007B4063"/>
    <w:rsid w:val="007B54DF"/>
    <w:rsid w:val="007C522C"/>
    <w:rsid w:val="007D15C7"/>
    <w:rsid w:val="007D4086"/>
    <w:rsid w:val="007E2DD9"/>
    <w:rsid w:val="007E3FB0"/>
    <w:rsid w:val="007E54A0"/>
    <w:rsid w:val="007F444D"/>
    <w:rsid w:val="007F5289"/>
    <w:rsid w:val="007F6784"/>
    <w:rsid w:val="007F6BED"/>
    <w:rsid w:val="0080428D"/>
    <w:rsid w:val="00804E1B"/>
    <w:rsid w:val="00812057"/>
    <w:rsid w:val="00826395"/>
    <w:rsid w:val="00833204"/>
    <w:rsid w:val="00836D08"/>
    <w:rsid w:val="00844F25"/>
    <w:rsid w:val="00845AEE"/>
    <w:rsid w:val="00852D12"/>
    <w:rsid w:val="00857897"/>
    <w:rsid w:val="00860F49"/>
    <w:rsid w:val="0087136D"/>
    <w:rsid w:val="00872292"/>
    <w:rsid w:val="00877011"/>
    <w:rsid w:val="00882133"/>
    <w:rsid w:val="00895A4C"/>
    <w:rsid w:val="008D1AD2"/>
    <w:rsid w:val="008D7A5C"/>
    <w:rsid w:val="008F5235"/>
    <w:rsid w:val="0090053C"/>
    <w:rsid w:val="009007F8"/>
    <w:rsid w:val="00906F3C"/>
    <w:rsid w:val="0090762D"/>
    <w:rsid w:val="00914534"/>
    <w:rsid w:val="009174EC"/>
    <w:rsid w:val="0092358A"/>
    <w:rsid w:val="0092666D"/>
    <w:rsid w:val="00934700"/>
    <w:rsid w:val="009638A7"/>
    <w:rsid w:val="00980348"/>
    <w:rsid w:val="0098460B"/>
    <w:rsid w:val="00994E57"/>
    <w:rsid w:val="009A65DA"/>
    <w:rsid w:val="009B3AFA"/>
    <w:rsid w:val="009B4EF9"/>
    <w:rsid w:val="009B725D"/>
    <w:rsid w:val="009D53A5"/>
    <w:rsid w:val="009D6E61"/>
    <w:rsid w:val="009E29B2"/>
    <w:rsid w:val="009E515A"/>
    <w:rsid w:val="009E5C81"/>
    <w:rsid w:val="009F0C6C"/>
    <w:rsid w:val="009F2C61"/>
    <w:rsid w:val="009F3D41"/>
    <w:rsid w:val="009F6A03"/>
    <w:rsid w:val="00A04444"/>
    <w:rsid w:val="00A0701E"/>
    <w:rsid w:val="00A206CC"/>
    <w:rsid w:val="00A2070B"/>
    <w:rsid w:val="00A21078"/>
    <w:rsid w:val="00A23234"/>
    <w:rsid w:val="00A2740B"/>
    <w:rsid w:val="00A424E2"/>
    <w:rsid w:val="00A4311C"/>
    <w:rsid w:val="00A475F6"/>
    <w:rsid w:val="00A51460"/>
    <w:rsid w:val="00A5164F"/>
    <w:rsid w:val="00A628A3"/>
    <w:rsid w:val="00A667B3"/>
    <w:rsid w:val="00A72060"/>
    <w:rsid w:val="00A73987"/>
    <w:rsid w:val="00A739E1"/>
    <w:rsid w:val="00A80B6C"/>
    <w:rsid w:val="00A8312A"/>
    <w:rsid w:val="00A943D0"/>
    <w:rsid w:val="00AA22B1"/>
    <w:rsid w:val="00AA242F"/>
    <w:rsid w:val="00AA29C2"/>
    <w:rsid w:val="00AB1C33"/>
    <w:rsid w:val="00AB1E16"/>
    <w:rsid w:val="00AC6715"/>
    <w:rsid w:val="00AD49B8"/>
    <w:rsid w:val="00AD52A9"/>
    <w:rsid w:val="00AD676C"/>
    <w:rsid w:val="00AE1CC3"/>
    <w:rsid w:val="00AE22DF"/>
    <w:rsid w:val="00AF18F3"/>
    <w:rsid w:val="00B1378C"/>
    <w:rsid w:val="00B14345"/>
    <w:rsid w:val="00B26FE0"/>
    <w:rsid w:val="00B45D22"/>
    <w:rsid w:val="00B540A5"/>
    <w:rsid w:val="00B71D0C"/>
    <w:rsid w:val="00B90A2A"/>
    <w:rsid w:val="00B92314"/>
    <w:rsid w:val="00B92976"/>
    <w:rsid w:val="00B94845"/>
    <w:rsid w:val="00B974A4"/>
    <w:rsid w:val="00BD0912"/>
    <w:rsid w:val="00BD391E"/>
    <w:rsid w:val="00BD6B84"/>
    <w:rsid w:val="00BD6C23"/>
    <w:rsid w:val="00BE0F09"/>
    <w:rsid w:val="00BE2420"/>
    <w:rsid w:val="00BE5785"/>
    <w:rsid w:val="00BF56DD"/>
    <w:rsid w:val="00BF5D8E"/>
    <w:rsid w:val="00C10703"/>
    <w:rsid w:val="00C11CE3"/>
    <w:rsid w:val="00C13002"/>
    <w:rsid w:val="00C144E9"/>
    <w:rsid w:val="00C1484C"/>
    <w:rsid w:val="00C20B12"/>
    <w:rsid w:val="00C22B2B"/>
    <w:rsid w:val="00C2420F"/>
    <w:rsid w:val="00C5546C"/>
    <w:rsid w:val="00C6034F"/>
    <w:rsid w:val="00C751A0"/>
    <w:rsid w:val="00C80ADA"/>
    <w:rsid w:val="00C84876"/>
    <w:rsid w:val="00C9049B"/>
    <w:rsid w:val="00C92AAC"/>
    <w:rsid w:val="00C932FA"/>
    <w:rsid w:val="00CB160E"/>
    <w:rsid w:val="00CB720D"/>
    <w:rsid w:val="00CC31A8"/>
    <w:rsid w:val="00CD6065"/>
    <w:rsid w:val="00CE4FAE"/>
    <w:rsid w:val="00CE790D"/>
    <w:rsid w:val="00D11340"/>
    <w:rsid w:val="00D11A0C"/>
    <w:rsid w:val="00D12A6C"/>
    <w:rsid w:val="00D13F9E"/>
    <w:rsid w:val="00D141AA"/>
    <w:rsid w:val="00D14C2F"/>
    <w:rsid w:val="00D15F9D"/>
    <w:rsid w:val="00D35C85"/>
    <w:rsid w:val="00D36A90"/>
    <w:rsid w:val="00D457AA"/>
    <w:rsid w:val="00D50776"/>
    <w:rsid w:val="00D57A1D"/>
    <w:rsid w:val="00D600A7"/>
    <w:rsid w:val="00D81BD5"/>
    <w:rsid w:val="00D91EBB"/>
    <w:rsid w:val="00D9650F"/>
    <w:rsid w:val="00DA1ED5"/>
    <w:rsid w:val="00DA33D7"/>
    <w:rsid w:val="00DC0043"/>
    <w:rsid w:val="00DD2086"/>
    <w:rsid w:val="00DF2827"/>
    <w:rsid w:val="00DF350D"/>
    <w:rsid w:val="00DF7663"/>
    <w:rsid w:val="00E00E23"/>
    <w:rsid w:val="00E01D66"/>
    <w:rsid w:val="00E05278"/>
    <w:rsid w:val="00E20D78"/>
    <w:rsid w:val="00E20FAB"/>
    <w:rsid w:val="00E21340"/>
    <w:rsid w:val="00E2277B"/>
    <w:rsid w:val="00E34495"/>
    <w:rsid w:val="00E435D7"/>
    <w:rsid w:val="00E702EB"/>
    <w:rsid w:val="00E750A2"/>
    <w:rsid w:val="00E759DB"/>
    <w:rsid w:val="00E7735C"/>
    <w:rsid w:val="00E86439"/>
    <w:rsid w:val="00EA3999"/>
    <w:rsid w:val="00EA568B"/>
    <w:rsid w:val="00EB3DCA"/>
    <w:rsid w:val="00EC55E3"/>
    <w:rsid w:val="00ED0829"/>
    <w:rsid w:val="00ED4D89"/>
    <w:rsid w:val="00EE29FA"/>
    <w:rsid w:val="00EE3584"/>
    <w:rsid w:val="00EF0EDD"/>
    <w:rsid w:val="00F007F2"/>
    <w:rsid w:val="00F02E50"/>
    <w:rsid w:val="00F111FF"/>
    <w:rsid w:val="00F11D66"/>
    <w:rsid w:val="00F25582"/>
    <w:rsid w:val="00F26798"/>
    <w:rsid w:val="00F30A4B"/>
    <w:rsid w:val="00F313FD"/>
    <w:rsid w:val="00F61E2F"/>
    <w:rsid w:val="00F67B87"/>
    <w:rsid w:val="00F917DE"/>
    <w:rsid w:val="00F95288"/>
    <w:rsid w:val="00FA3DF7"/>
    <w:rsid w:val="00FA62A5"/>
    <w:rsid w:val="00FA67B4"/>
    <w:rsid w:val="00FA7702"/>
    <w:rsid w:val="00FB2D32"/>
    <w:rsid w:val="00FB3514"/>
    <w:rsid w:val="00FC4D89"/>
    <w:rsid w:val="00FE0ABF"/>
    <w:rsid w:val="00FE19F2"/>
    <w:rsid w:val="00FF016D"/>
    <w:rsid w:val="00FF70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AB09E"/>
  <w15:docId w15:val="{DFB52AF2-3D81-4AA6-9764-E83611B7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214"/>
    <w:rPr>
      <w:sz w:val="24"/>
      <w:szCs w:val="24"/>
    </w:rPr>
  </w:style>
  <w:style w:type="paragraph" w:styleId="Ttulo3">
    <w:name w:val="heading 3"/>
    <w:basedOn w:val="Normal"/>
    <w:next w:val="Normal"/>
    <w:qFormat/>
    <w:rsid w:val="003A7214"/>
    <w:pPr>
      <w:keepNext/>
      <w:numPr>
        <w:numId w:val="1"/>
      </w:numPr>
      <w:jc w:val="both"/>
      <w:outlineLvl w:val="2"/>
    </w:pPr>
    <w:rPr>
      <w:szCs w:val="20"/>
    </w:rPr>
  </w:style>
  <w:style w:type="paragraph" w:styleId="Ttulo7">
    <w:name w:val="heading 7"/>
    <w:basedOn w:val="Normal"/>
    <w:next w:val="Normal"/>
    <w:qFormat/>
    <w:rsid w:val="003A7214"/>
    <w:pPr>
      <w:keepNext/>
      <w:jc w:val="center"/>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3A7214"/>
    <w:pPr>
      <w:jc w:val="center"/>
    </w:pPr>
    <w:rPr>
      <w:b/>
      <w:szCs w:val="20"/>
    </w:rPr>
  </w:style>
  <w:style w:type="paragraph" w:styleId="Corpodetexto2">
    <w:name w:val="Body Text 2"/>
    <w:basedOn w:val="Normal"/>
    <w:rsid w:val="003A7214"/>
    <w:pPr>
      <w:jc w:val="both"/>
    </w:pPr>
    <w:rPr>
      <w:szCs w:val="20"/>
    </w:rPr>
  </w:style>
  <w:style w:type="paragraph" w:styleId="Cabealho">
    <w:name w:val="header"/>
    <w:basedOn w:val="Normal"/>
    <w:rsid w:val="003A7214"/>
    <w:pPr>
      <w:tabs>
        <w:tab w:val="center" w:pos="4419"/>
        <w:tab w:val="right" w:pos="8838"/>
      </w:tabs>
    </w:pPr>
  </w:style>
  <w:style w:type="paragraph" w:styleId="Rodap">
    <w:name w:val="footer"/>
    <w:basedOn w:val="Normal"/>
    <w:link w:val="RodapChar"/>
    <w:uiPriority w:val="99"/>
    <w:rsid w:val="003A7214"/>
    <w:pPr>
      <w:tabs>
        <w:tab w:val="center" w:pos="4419"/>
        <w:tab w:val="right" w:pos="8838"/>
      </w:tabs>
    </w:pPr>
  </w:style>
  <w:style w:type="paragraph" w:styleId="Recuodecorpodetexto">
    <w:name w:val="Body Text Indent"/>
    <w:basedOn w:val="Normal"/>
    <w:rsid w:val="003A7214"/>
    <w:pPr>
      <w:ind w:firstLine="1418"/>
      <w:jc w:val="both"/>
    </w:pPr>
    <w:rPr>
      <w:szCs w:val="20"/>
    </w:rPr>
  </w:style>
  <w:style w:type="paragraph" w:styleId="Recuodecorpodetexto2">
    <w:name w:val="Body Text Indent 2"/>
    <w:basedOn w:val="Normal"/>
    <w:rsid w:val="003A7214"/>
    <w:pPr>
      <w:ind w:firstLine="567"/>
      <w:jc w:val="both"/>
    </w:pPr>
    <w:rPr>
      <w:szCs w:val="20"/>
    </w:rPr>
  </w:style>
  <w:style w:type="paragraph" w:styleId="Recuodecorpodetexto3">
    <w:name w:val="Body Text Indent 3"/>
    <w:basedOn w:val="Normal"/>
    <w:rsid w:val="003A7214"/>
    <w:pPr>
      <w:ind w:firstLine="1"/>
      <w:jc w:val="both"/>
    </w:pPr>
    <w:rPr>
      <w:szCs w:val="20"/>
    </w:rPr>
  </w:style>
  <w:style w:type="paragraph" w:styleId="Corpodetexto">
    <w:name w:val="Body Text"/>
    <w:basedOn w:val="Normal"/>
    <w:rsid w:val="003A7214"/>
    <w:pPr>
      <w:jc w:val="both"/>
    </w:pPr>
    <w:rPr>
      <w:b/>
      <w:szCs w:val="20"/>
      <w:lang w:val="pt-PT"/>
    </w:rPr>
  </w:style>
  <w:style w:type="paragraph" w:styleId="NormalWeb">
    <w:name w:val="Normal (Web)"/>
    <w:basedOn w:val="Normal"/>
    <w:rsid w:val="003A7214"/>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link w:val="TextodebaloChar"/>
    <w:rsid w:val="00804E1B"/>
    <w:rPr>
      <w:rFonts w:ascii="Tahoma" w:hAnsi="Tahoma" w:cs="Tahoma"/>
      <w:sz w:val="16"/>
      <w:szCs w:val="16"/>
    </w:rPr>
  </w:style>
  <w:style w:type="character" w:customStyle="1" w:styleId="TextodebaloChar">
    <w:name w:val="Texto de balão Char"/>
    <w:basedOn w:val="Fontepargpadro"/>
    <w:link w:val="Textodebalo"/>
    <w:rsid w:val="00804E1B"/>
    <w:rPr>
      <w:rFonts w:ascii="Tahoma" w:hAnsi="Tahoma" w:cs="Tahoma"/>
      <w:sz w:val="16"/>
      <w:szCs w:val="16"/>
    </w:rPr>
  </w:style>
  <w:style w:type="paragraph" w:styleId="PargrafodaLista">
    <w:name w:val="List Paragraph"/>
    <w:basedOn w:val="Normal"/>
    <w:uiPriority w:val="34"/>
    <w:qFormat/>
    <w:rsid w:val="00D35C85"/>
    <w:pPr>
      <w:ind w:left="720"/>
      <w:contextualSpacing/>
    </w:pPr>
  </w:style>
  <w:style w:type="character" w:customStyle="1" w:styleId="RodapChar">
    <w:name w:val="Rodapé Char"/>
    <w:basedOn w:val="Fontepargpadro"/>
    <w:link w:val="Rodap"/>
    <w:uiPriority w:val="99"/>
    <w:rsid w:val="00AA24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3AE7-347F-46DB-9258-EA36B8FC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3528</Words>
  <Characters>21695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abrahamnew</dc:creator>
  <cp:lastModifiedBy>Senge Sindicato Engenheiros</cp:lastModifiedBy>
  <cp:revision>7</cp:revision>
  <cp:lastPrinted>2017-12-08T11:28:00Z</cp:lastPrinted>
  <dcterms:created xsi:type="dcterms:W3CDTF">2021-10-18T17:11:00Z</dcterms:created>
  <dcterms:modified xsi:type="dcterms:W3CDTF">2021-10-21T13:47:00Z</dcterms:modified>
</cp:coreProperties>
</file>